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AB" w:rsidRPr="00992BC3" w:rsidRDefault="0089306D" w:rsidP="00992BC3">
      <w:pPr>
        <w:spacing w:line="274" w:lineRule="exact"/>
        <w:ind w:left="5387"/>
        <w:jc w:val="both"/>
        <w:rPr>
          <w:b/>
          <w:sz w:val="28"/>
          <w:szCs w:val="28"/>
        </w:rPr>
      </w:pPr>
      <w:r w:rsidRPr="00D63AC4">
        <w:rPr>
          <w:b/>
          <w:sz w:val="28"/>
          <w:szCs w:val="28"/>
        </w:rPr>
        <w:tab/>
      </w:r>
      <w:r w:rsidRPr="00D63AC4">
        <w:rPr>
          <w:b/>
          <w:sz w:val="28"/>
          <w:szCs w:val="28"/>
        </w:rPr>
        <w:tab/>
      </w:r>
      <w:r w:rsidRPr="00D63AC4">
        <w:rPr>
          <w:b/>
          <w:sz w:val="28"/>
          <w:szCs w:val="28"/>
        </w:rPr>
        <w:tab/>
      </w:r>
      <w:r w:rsidRPr="00D63AC4">
        <w:rPr>
          <w:b/>
          <w:sz w:val="28"/>
          <w:szCs w:val="28"/>
        </w:rPr>
        <w:tab/>
      </w:r>
      <w:r w:rsidRPr="00D63AC4">
        <w:rPr>
          <w:b/>
          <w:sz w:val="28"/>
          <w:szCs w:val="28"/>
        </w:rPr>
        <w:tab/>
      </w:r>
      <w:r w:rsidRPr="00D63AC4">
        <w:rPr>
          <w:b/>
          <w:sz w:val="28"/>
          <w:szCs w:val="28"/>
        </w:rPr>
        <w:tab/>
      </w:r>
      <w:r w:rsidRPr="00D63AC4">
        <w:rPr>
          <w:b/>
          <w:sz w:val="28"/>
          <w:szCs w:val="28"/>
        </w:rPr>
        <w:tab/>
      </w:r>
      <w:r w:rsidRPr="00D63AC4">
        <w:rPr>
          <w:b/>
          <w:sz w:val="28"/>
          <w:szCs w:val="28"/>
        </w:rPr>
        <w:tab/>
      </w:r>
      <w:r w:rsidRPr="00D63AC4">
        <w:rPr>
          <w:b/>
          <w:sz w:val="28"/>
          <w:szCs w:val="28"/>
        </w:rPr>
        <w:tab/>
      </w:r>
      <w:r w:rsidRPr="00D63AC4">
        <w:rPr>
          <w:b/>
          <w:sz w:val="28"/>
          <w:szCs w:val="28"/>
        </w:rPr>
        <w:tab/>
      </w:r>
      <w:r w:rsidRPr="00D63AC4">
        <w:rPr>
          <w:b/>
          <w:sz w:val="28"/>
          <w:szCs w:val="28"/>
        </w:rPr>
        <w:tab/>
      </w:r>
      <w:r w:rsidRPr="00D63AC4">
        <w:rPr>
          <w:b/>
          <w:sz w:val="28"/>
          <w:szCs w:val="28"/>
        </w:rPr>
        <w:tab/>
      </w:r>
    </w:p>
    <w:p w:rsidR="00BD18AB" w:rsidRPr="00992BC3" w:rsidRDefault="00BD18AB" w:rsidP="004F6569">
      <w:pPr>
        <w:spacing w:line="274" w:lineRule="exact"/>
        <w:ind w:left="5387"/>
        <w:jc w:val="both"/>
        <w:rPr>
          <w:b/>
          <w:sz w:val="24"/>
          <w:szCs w:val="24"/>
        </w:rPr>
      </w:pPr>
    </w:p>
    <w:p w:rsidR="00BD18AB" w:rsidRPr="00992BC3" w:rsidRDefault="008E79F8" w:rsidP="00BD18AB">
      <w:pPr>
        <w:tabs>
          <w:tab w:val="center" w:pos="4960"/>
          <w:tab w:val="left" w:pos="8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BD18AB" w:rsidRPr="00992BC3"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t xml:space="preserve">                  ПРОЕКТ</w:t>
      </w:r>
    </w:p>
    <w:p w:rsidR="00BD18AB" w:rsidRPr="00992BC3" w:rsidRDefault="00BD18AB" w:rsidP="00BD18AB">
      <w:pPr>
        <w:jc w:val="center"/>
        <w:rPr>
          <w:b/>
          <w:sz w:val="24"/>
          <w:szCs w:val="24"/>
        </w:rPr>
      </w:pPr>
      <w:r w:rsidRPr="00992BC3">
        <w:rPr>
          <w:b/>
          <w:sz w:val="24"/>
          <w:szCs w:val="24"/>
        </w:rPr>
        <w:t>КУРГАНСКАЯ ОБЛАСТЬ</w:t>
      </w:r>
    </w:p>
    <w:p w:rsidR="00BD18AB" w:rsidRPr="00992BC3" w:rsidRDefault="00BD18AB" w:rsidP="00BD18AB">
      <w:pPr>
        <w:jc w:val="center"/>
        <w:rPr>
          <w:b/>
          <w:sz w:val="24"/>
          <w:szCs w:val="24"/>
        </w:rPr>
      </w:pPr>
      <w:r w:rsidRPr="00992BC3">
        <w:rPr>
          <w:b/>
          <w:sz w:val="24"/>
          <w:szCs w:val="24"/>
        </w:rPr>
        <w:t>ПРИТОБОЛЬНЫЙ РАЙОН</w:t>
      </w:r>
    </w:p>
    <w:p w:rsidR="00BD18AB" w:rsidRPr="00992BC3" w:rsidRDefault="00992BC3" w:rsidP="00BD18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ДАВЫДОВСКИЙ </w:t>
      </w:r>
      <w:r w:rsidR="00BD18AB" w:rsidRPr="00992BC3">
        <w:rPr>
          <w:b/>
          <w:sz w:val="24"/>
          <w:szCs w:val="24"/>
        </w:rPr>
        <w:t>СЕЛЬСОВЕТ</w:t>
      </w:r>
    </w:p>
    <w:p w:rsidR="00BD18AB" w:rsidRPr="00992BC3" w:rsidRDefault="00992BC3" w:rsidP="00BD18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  <w:r w:rsidR="00BD18AB" w:rsidRPr="00992B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ДАВЫДОВСКОГО </w:t>
      </w:r>
      <w:r w:rsidR="00BD18AB" w:rsidRPr="00992BC3">
        <w:rPr>
          <w:b/>
          <w:sz w:val="24"/>
          <w:szCs w:val="24"/>
        </w:rPr>
        <w:t>СЕЛЬСОВЕТА</w:t>
      </w:r>
    </w:p>
    <w:p w:rsidR="00BD18AB" w:rsidRPr="00992BC3" w:rsidRDefault="00BD18AB" w:rsidP="00BD18AB">
      <w:pPr>
        <w:jc w:val="both"/>
        <w:rPr>
          <w:b/>
          <w:sz w:val="24"/>
          <w:szCs w:val="24"/>
        </w:rPr>
      </w:pPr>
    </w:p>
    <w:p w:rsidR="00BD18AB" w:rsidRPr="00992BC3" w:rsidRDefault="00992BC3" w:rsidP="00BD18AB">
      <w:pPr>
        <w:tabs>
          <w:tab w:val="left" w:pos="82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D18AB" w:rsidRPr="00992BC3" w:rsidRDefault="00BD18AB" w:rsidP="00BD18AB">
      <w:pPr>
        <w:jc w:val="both"/>
        <w:rPr>
          <w:b/>
          <w:sz w:val="24"/>
          <w:szCs w:val="24"/>
        </w:rPr>
      </w:pPr>
      <w:r w:rsidRPr="00992BC3">
        <w:rPr>
          <w:b/>
          <w:sz w:val="24"/>
          <w:szCs w:val="24"/>
        </w:rPr>
        <w:t xml:space="preserve">                                                 </w:t>
      </w:r>
    </w:p>
    <w:p w:rsidR="00BD18AB" w:rsidRPr="00992BC3" w:rsidRDefault="00BD18AB" w:rsidP="00BD18AB">
      <w:pPr>
        <w:jc w:val="center"/>
        <w:rPr>
          <w:b/>
          <w:sz w:val="24"/>
          <w:szCs w:val="24"/>
        </w:rPr>
      </w:pPr>
      <w:r w:rsidRPr="00992BC3">
        <w:rPr>
          <w:b/>
          <w:sz w:val="24"/>
          <w:szCs w:val="24"/>
        </w:rPr>
        <w:t>ПОСТАНОВЛЕНИЕ</w:t>
      </w:r>
    </w:p>
    <w:p w:rsidR="00BD18AB" w:rsidRPr="00BD18AB" w:rsidRDefault="00BD18AB" w:rsidP="00BD18AB">
      <w:pPr>
        <w:jc w:val="center"/>
        <w:rPr>
          <w:b/>
          <w:sz w:val="24"/>
          <w:szCs w:val="24"/>
        </w:rPr>
      </w:pPr>
    </w:p>
    <w:p w:rsidR="00BD18AB" w:rsidRPr="00BD18AB" w:rsidRDefault="00BD18AB" w:rsidP="00BD18AB">
      <w:pPr>
        <w:jc w:val="center"/>
        <w:rPr>
          <w:sz w:val="24"/>
          <w:szCs w:val="24"/>
        </w:rPr>
      </w:pPr>
    </w:p>
    <w:p w:rsidR="00BD18AB" w:rsidRPr="00BD18AB" w:rsidRDefault="008E79F8" w:rsidP="00BD18AB">
      <w:pPr>
        <w:rPr>
          <w:sz w:val="24"/>
          <w:szCs w:val="24"/>
        </w:rPr>
      </w:pPr>
      <w:r>
        <w:rPr>
          <w:sz w:val="24"/>
          <w:szCs w:val="24"/>
        </w:rPr>
        <w:t>от 00.00.</w:t>
      </w:r>
      <w:r w:rsidR="00BD18AB" w:rsidRPr="00BD18AB">
        <w:rPr>
          <w:sz w:val="24"/>
          <w:szCs w:val="24"/>
        </w:rPr>
        <w:t>20</w:t>
      </w:r>
      <w:r w:rsidR="00BD18AB">
        <w:rPr>
          <w:sz w:val="24"/>
          <w:szCs w:val="24"/>
        </w:rPr>
        <w:t>21</w:t>
      </w:r>
      <w:r w:rsidR="00992BC3">
        <w:rPr>
          <w:sz w:val="24"/>
          <w:szCs w:val="24"/>
        </w:rPr>
        <w:t xml:space="preserve"> г.</w:t>
      </w:r>
      <w:r w:rsidR="00BD18AB" w:rsidRPr="00BD18AB">
        <w:rPr>
          <w:sz w:val="24"/>
          <w:szCs w:val="24"/>
        </w:rPr>
        <w:t xml:space="preserve">  </w:t>
      </w:r>
      <w:r w:rsidR="00992BC3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№ 00</w:t>
      </w:r>
    </w:p>
    <w:p w:rsidR="00BD18AB" w:rsidRDefault="00BD18AB" w:rsidP="00BD18AB">
      <w:pPr>
        <w:rPr>
          <w:sz w:val="24"/>
          <w:szCs w:val="24"/>
        </w:rPr>
      </w:pPr>
      <w:proofErr w:type="gramStart"/>
      <w:r w:rsidRPr="00BD18AB">
        <w:rPr>
          <w:sz w:val="24"/>
          <w:szCs w:val="24"/>
        </w:rPr>
        <w:t>с</w:t>
      </w:r>
      <w:proofErr w:type="gramEnd"/>
      <w:r w:rsidRPr="00BD18AB">
        <w:rPr>
          <w:sz w:val="24"/>
          <w:szCs w:val="24"/>
        </w:rPr>
        <w:t xml:space="preserve">. </w:t>
      </w:r>
      <w:r w:rsidR="00992BC3">
        <w:rPr>
          <w:sz w:val="24"/>
          <w:szCs w:val="24"/>
        </w:rPr>
        <w:t xml:space="preserve">Давыдовка </w:t>
      </w:r>
    </w:p>
    <w:p w:rsidR="00BD18AB" w:rsidRDefault="00BD18AB" w:rsidP="00BD18AB">
      <w:pPr>
        <w:rPr>
          <w:sz w:val="24"/>
          <w:szCs w:val="24"/>
        </w:rPr>
      </w:pPr>
    </w:p>
    <w:p w:rsidR="00BD18AB" w:rsidRPr="00BD18AB" w:rsidRDefault="00BD18AB" w:rsidP="00BD18AB">
      <w:pPr>
        <w:rPr>
          <w:b/>
          <w:sz w:val="24"/>
          <w:szCs w:val="24"/>
        </w:rPr>
      </w:pPr>
      <w:r w:rsidRPr="00BD18AB">
        <w:rPr>
          <w:b/>
          <w:sz w:val="24"/>
          <w:szCs w:val="24"/>
        </w:rPr>
        <w:t>Об утверждении Порядка</w:t>
      </w:r>
    </w:p>
    <w:p w:rsidR="00BD18AB" w:rsidRPr="00BD18AB" w:rsidRDefault="00BD18AB" w:rsidP="00BD18AB">
      <w:pPr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BD18AB">
        <w:rPr>
          <w:b/>
          <w:sz w:val="24"/>
          <w:szCs w:val="24"/>
        </w:rPr>
        <w:t xml:space="preserve">чета </w:t>
      </w:r>
      <w:proofErr w:type="gramStart"/>
      <w:r w:rsidRPr="00BD18AB">
        <w:rPr>
          <w:b/>
          <w:sz w:val="24"/>
          <w:szCs w:val="24"/>
        </w:rPr>
        <w:t>бюджетных</w:t>
      </w:r>
      <w:proofErr w:type="gramEnd"/>
      <w:r w:rsidRPr="00BD18AB">
        <w:rPr>
          <w:b/>
          <w:sz w:val="24"/>
          <w:szCs w:val="24"/>
        </w:rPr>
        <w:t xml:space="preserve"> и денежных</w:t>
      </w:r>
    </w:p>
    <w:p w:rsidR="00BD18AB" w:rsidRPr="00BD18AB" w:rsidRDefault="00BD18AB" w:rsidP="00BD18A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BD18AB">
        <w:rPr>
          <w:b/>
          <w:sz w:val="24"/>
          <w:szCs w:val="24"/>
        </w:rPr>
        <w:t>бязательств получателей средств</w:t>
      </w:r>
    </w:p>
    <w:p w:rsidR="00BD18AB" w:rsidRPr="00BD18AB" w:rsidRDefault="00BD18AB" w:rsidP="00BD18AB">
      <w:pPr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BD18AB">
        <w:rPr>
          <w:b/>
          <w:sz w:val="24"/>
          <w:szCs w:val="24"/>
        </w:rPr>
        <w:t xml:space="preserve">юджета </w:t>
      </w:r>
      <w:r w:rsidR="00992BC3">
        <w:rPr>
          <w:b/>
          <w:sz w:val="24"/>
          <w:szCs w:val="24"/>
        </w:rPr>
        <w:t xml:space="preserve">Давыдовского </w:t>
      </w:r>
      <w:r w:rsidRPr="00BD18AB">
        <w:rPr>
          <w:b/>
          <w:sz w:val="24"/>
          <w:szCs w:val="24"/>
        </w:rPr>
        <w:t>сельсовета</w:t>
      </w:r>
    </w:p>
    <w:p w:rsidR="00BD18AB" w:rsidRPr="00281874" w:rsidRDefault="00BD18AB" w:rsidP="004F6569">
      <w:pPr>
        <w:spacing w:line="274" w:lineRule="exact"/>
        <w:ind w:left="5387"/>
        <w:jc w:val="both"/>
        <w:rPr>
          <w:b/>
          <w:sz w:val="24"/>
          <w:szCs w:val="24"/>
        </w:rPr>
      </w:pPr>
    </w:p>
    <w:p w:rsidR="0089306D" w:rsidRDefault="0089306D" w:rsidP="00C0233E">
      <w:pPr>
        <w:jc w:val="right"/>
        <w:rPr>
          <w:sz w:val="24"/>
          <w:szCs w:val="24"/>
        </w:rPr>
      </w:pPr>
    </w:p>
    <w:p w:rsidR="0089306D" w:rsidRPr="00453A85" w:rsidRDefault="0089306D" w:rsidP="004F6569">
      <w:pPr>
        <w:jc w:val="center"/>
        <w:rPr>
          <w:sz w:val="24"/>
          <w:szCs w:val="24"/>
        </w:rPr>
      </w:pPr>
    </w:p>
    <w:p w:rsidR="003A607D" w:rsidRPr="003A607D" w:rsidRDefault="00992BC3" w:rsidP="003A60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219, </w:t>
      </w:r>
      <w:r w:rsidR="0089306D" w:rsidRPr="003A607D">
        <w:rPr>
          <w:sz w:val="24"/>
          <w:szCs w:val="24"/>
        </w:rPr>
        <w:t>219.2 Бюджетного кодекса Российской Федерации</w:t>
      </w:r>
      <w:r w:rsidR="003A607D" w:rsidRPr="003A607D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 xml:space="preserve">Давыдовского </w:t>
      </w:r>
      <w:r w:rsidR="003A607D" w:rsidRPr="003A607D">
        <w:rPr>
          <w:sz w:val="24"/>
          <w:szCs w:val="24"/>
        </w:rPr>
        <w:t xml:space="preserve">сельсовета </w:t>
      </w:r>
    </w:p>
    <w:p w:rsidR="003A607D" w:rsidRPr="00992BC3" w:rsidRDefault="003A607D" w:rsidP="003A607D">
      <w:pPr>
        <w:jc w:val="both"/>
        <w:rPr>
          <w:b/>
          <w:sz w:val="24"/>
          <w:szCs w:val="24"/>
        </w:rPr>
      </w:pPr>
      <w:r w:rsidRPr="00992BC3">
        <w:rPr>
          <w:b/>
          <w:sz w:val="24"/>
          <w:szCs w:val="24"/>
        </w:rPr>
        <w:t>ПОСТАНОВЛЯЕТ:</w:t>
      </w:r>
    </w:p>
    <w:p w:rsidR="0089306D" w:rsidRPr="00453A85" w:rsidRDefault="00992BC3" w:rsidP="00992BC3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9306D" w:rsidRPr="00453A85">
        <w:rPr>
          <w:sz w:val="24"/>
          <w:szCs w:val="24"/>
        </w:rPr>
        <w:t xml:space="preserve">1. Утвердить Порядок учета бюджетных и денежных обязательств получателей средств бюджета </w:t>
      </w:r>
      <w:r>
        <w:rPr>
          <w:sz w:val="24"/>
          <w:szCs w:val="24"/>
        </w:rPr>
        <w:t xml:space="preserve">Давыдовского </w:t>
      </w:r>
      <w:r w:rsidR="00BD18AB">
        <w:rPr>
          <w:sz w:val="24"/>
          <w:szCs w:val="24"/>
        </w:rPr>
        <w:t>сельсовета</w:t>
      </w:r>
      <w:r w:rsidR="0089306D" w:rsidRPr="00453A85">
        <w:rPr>
          <w:sz w:val="24"/>
          <w:szCs w:val="24"/>
        </w:rPr>
        <w:t xml:space="preserve"> (далее - Порядок) согласно приложению.</w:t>
      </w:r>
    </w:p>
    <w:p w:rsidR="0089306D" w:rsidRPr="00F81D5E" w:rsidRDefault="00992BC3" w:rsidP="004F6569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9306D" w:rsidRPr="00453A85">
        <w:rPr>
          <w:sz w:val="24"/>
          <w:szCs w:val="24"/>
        </w:rPr>
        <w:t>1.1. Установить, что учет бюджетных обязательств получателей средств бюджета</w:t>
      </w:r>
      <w:r w:rsidR="00BD18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Давыдовского </w:t>
      </w:r>
      <w:r w:rsidR="00BD18AB">
        <w:rPr>
          <w:sz w:val="24"/>
          <w:szCs w:val="24"/>
        </w:rPr>
        <w:t>сельсовета</w:t>
      </w:r>
      <w:r w:rsidR="0089306D" w:rsidRPr="00453A85">
        <w:rPr>
          <w:sz w:val="24"/>
          <w:szCs w:val="24"/>
        </w:rPr>
        <w:t>, не оплаченных до 01.01.2022</w:t>
      </w:r>
      <w:r>
        <w:rPr>
          <w:sz w:val="24"/>
          <w:szCs w:val="24"/>
        </w:rPr>
        <w:t xml:space="preserve"> </w:t>
      </w:r>
      <w:r w:rsidR="0089306D">
        <w:rPr>
          <w:sz w:val="24"/>
          <w:szCs w:val="24"/>
        </w:rPr>
        <w:t>г.</w:t>
      </w:r>
      <w:r w:rsidR="0089306D" w:rsidRPr="00453A85">
        <w:rPr>
          <w:sz w:val="24"/>
          <w:szCs w:val="24"/>
        </w:rPr>
        <w:t xml:space="preserve">, осуществляется в сумме остатка </w:t>
      </w:r>
      <w:r w:rsidR="0089306D" w:rsidRPr="00F81D5E">
        <w:rPr>
          <w:sz w:val="24"/>
          <w:szCs w:val="24"/>
        </w:rPr>
        <w:t>неисполненных бюджетных обязательств.</w:t>
      </w:r>
    </w:p>
    <w:p w:rsidR="003A607D" w:rsidRPr="00F81D5E" w:rsidRDefault="00992BC3" w:rsidP="004F656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F81D5E">
        <w:rPr>
          <w:sz w:val="24"/>
          <w:szCs w:val="24"/>
        </w:rPr>
        <w:t xml:space="preserve">           </w:t>
      </w:r>
      <w:r w:rsidR="00BD18AB" w:rsidRPr="00F81D5E">
        <w:rPr>
          <w:sz w:val="24"/>
          <w:szCs w:val="24"/>
        </w:rPr>
        <w:t>1.2.</w:t>
      </w:r>
      <w:r w:rsidRPr="00F81D5E">
        <w:rPr>
          <w:sz w:val="24"/>
          <w:szCs w:val="24"/>
        </w:rPr>
        <w:t xml:space="preserve"> </w:t>
      </w:r>
      <w:r w:rsidR="003A607D" w:rsidRPr="00F81D5E">
        <w:rPr>
          <w:sz w:val="24"/>
          <w:szCs w:val="24"/>
        </w:rPr>
        <w:t xml:space="preserve">Сведения о бюджетных  и денежных обязательствах бюджета </w:t>
      </w:r>
      <w:r w:rsidRPr="00F81D5E">
        <w:rPr>
          <w:sz w:val="24"/>
          <w:szCs w:val="24"/>
        </w:rPr>
        <w:t xml:space="preserve">Давыдовского </w:t>
      </w:r>
      <w:r w:rsidR="003A607D" w:rsidRPr="00F81D5E">
        <w:rPr>
          <w:sz w:val="24"/>
          <w:szCs w:val="24"/>
        </w:rPr>
        <w:t>сельсовета могут быть отозваны получателем бюджетных средств по письменному запросу</w:t>
      </w:r>
      <w:r w:rsidR="00F72402" w:rsidRPr="00F81D5E">
        <w:rPr>
          <w:sz w:val="24"/>
          <w:szCs w:val="24"/>
        </w:rPr>
        <w:t xml:space="preserve"> до момента их постановки их на учет в Управлении.</w:t>
      </w:r>
    </w:p>
    <w:p w:rsidR="00F81D5E" w:rsidRPr="00F81D5E" w:rsidRDefault="00F81D5E" w:rsidP="003A60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2BC3" w:rsidRPr="00F81D5E">
        <w:rPr>
          <w:sz w:val="24"/>
          <w:szCs w:val="24"/>
        </w:rPr>
        <w:t>2.</w:t>
      </w:r>
      <w:r w:rsidR="003A607D" w:rsidRPr="00F81D5E">
        <w:rPr>
          <w:sz w:val="24"/>
          <w:szCs w:val="24"/>
        </w:rPr>
        <w:t xml:space="preserve"> Настоящее постановление вступает в силу </w:t>
      </w:r>
      <w:r w:rsidRPr="00F81D5E">
        <w:rPr>
          <w:sz w:val="24"/>
          <w:szCs w:val="24"/>
        </w:rPr>
        <w:t>с 1 января 2022 года.</w:t>
      </w:r>
    </w:p>
    <w:p w:rsidR="00F81D5E" w:rsidRPr="002E75C7" w:rsidRDefault="00F72402" w:rsidP="003A607D">
      <w:pPr>
        <w:ind w:firstLine="567"/>
        <w:jc w:val="both"/>
        <w:rPr>
          <w:sz w:val="24"/>
          <w:szCs w:val="24"/>
        </w:rPr>
      </w:pPr>
      <w:r w:rsidRPr="002E75C7">
        <w:rPr>
          <w:sz w:val="24"/>
          <w:szCs w:val="24"/>
        </w:rPr>
        <w:t xml:space="preserve"> </w:t>
      </w:r>
      <w:r w:rsidR="00F81D5E" w:rsidRPr="002E75C7">
        <w:rPr>
          <w:sz w:val="24"/>
          <w:szCs w:val="24"/>
        </w:rPr>
        <w:t xml:space="preserve"> 3. Настоящее постановление обнародовать в с. Давыдовка в помещениях Администрации Давыдовского сельсовета, библиотеки,  в </w:t>
      </w:r>
      <w:proofErr w:type="spellStart"/>
      <w:r w:rsidR="00F81D5E" w:rsidRPr="002E75C7">
        <w:rPr>
          <w:sz w:val="24"/>
          <w:szCs w:val="24"/>
        </w:rPr>
        <w:t>д</w:t>
      </w:r>
      <w:proofErr w:type="gramStart"/>
      <w:r w:rsidR="00F81D5E" w:rsidRPr="002E75C7">
        <w:rPr>
          <w:sz w:val="24"/>
          <w:szCs w:val="24"/>
        </w:rPr>
        <w:t>.П</w:t>
      </w:r>
      <w:proofErr w:type="gramEnd"/>
      <w:r w:rsidR="00F81D5E" w:rsidRPr="002E75C7">
        <w:rPr>
          <w:sz w:val="24"/>
          <w:szCs w:val="24"/>
        </w:rPr>
        <w:t>атраки</w:t>
      </w:r>
      <w:proofErr w:type="spellEnd"/>
      <w:r w:rsidR="00F81D5E" w:rsidRPr="002E75C7">
        <w:rPr>
          <w:sz w:val="24"/>
          <w:szCs w:val="24"/>
        </w:rPr>
        <w:t xml:space="preserve"> в помещении библиотеки, медпункта, в д. </w:t>
      </w:r>
      <w:proofErr w:type="spellStart"/>
      <w:r w:rsidR="00F81D5E" w:rsidRPr="002E75C7">
        <w:rPr>
          <w:sz w:val="24"/>
          <w:szCs w:val="24"/>
        </w:rPr>
        <w:t>Комановка</w:t>
      </w:r>
      <w:proofErr w:type="spellEnd"/>
      <w:r w:rsidR="00F81D5E" w:rsidRPr="002E75C7">
        <w:rPr>
          <w:sz w:val="24"/>
          <w:szCs w:val="24"/>
        </w:rPr>
        <w:t xml:space="preserve"> на доске объявлений; в д. Туманова в помещении библиотеки, медпункта, в д. Покровка на доске объявлений.</w:t>
      </w:r>
    </w:p>
    <w:p w:rsidR="003A607D" w:rsidRPr="00F81D5E" w:rsidRDefault="00F81D5E" w:rsidP="003A60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81D5E">
        <w:rPr>
          <w:sz w:val="24"/>
          <w:szCs w:val="24"/>
        </w:rPr>
        <w:t>4</w:t>
      </w:r>
      <w:r w:rsidR="003A607D" w:rsidRPr="00F81D5E">
        <w:rPr>
          <w:sz w:val="24"/>
          <w:szCs w:val="24"/>
        </w:rPr>
        <w:t xml:space="preserve">. </w:t>
      </w:r>
      <w:proofErr w:type="gramStart"/>
      <w:r w:rsidR="003A607D" w:rsidRPr="00F81D5E">
        <w:rPr>
          <w:sz w:val="24"/>
          <w:szCs w:val="24"/>
        </w:rPr>
        <w:t>Контроль за</w:t>
      </w:r>
      <w:proofErr w:type="gramEnd"/>
      <w:r w:rsidR="003A607D" w:rsidRPr="00F81D5E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BD18AB" w:rsidRPr="00453A85" w:rsidRDefault="003A607D" w:rsidP="004F6569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306D" w:rsidRPr="00453A85" w:rsidRDefault="0089306D" w:rsidP="004F6569">
      <w:pPr>
        <w:rPr>
          <w:sz w:val="24"/>
          <w:szCs w:val="24"/>
        </w:rPr>
      </w:pPr>
    </w:p>
    <w:p w:rsidR="0089306D" w:rsidRPr="00F72402" w:rsidRDefault="00F72402" w:rsidP="004F6569">
      <w:pPr>
        <w:rPr>
          <w:sz w:val="24"/>
          <w:szCs w:val="24"/>
        </w:rPr>
      </w:pPr>
      <w:r w:rsidRPr="00F72402">
        <w:rPr>
          <w:sz w:val="24"/>
          <w:szCs w:val="24"/>
        </w:rPr>
        <w:t xml:space="preserve">Глава </w:t>
      </w:r>
      <w:r w:rsidR="00992BC3">
        <w:rPr>
          <w:sz w:val="24"/>
          <w:szCs w:val="24"/>
        </w:rPr>
        <w:t xml:space="preserve">Давыдовского </w:t>
      </w:r>
      <w:r w:rsidRPr="00F72402">
        <w:rPr>
          <w:sz w:val="24"/>
          <w:szCs w:val="24"/>
        </w:rPr>
        <w:t xml:space="preserve">сельсовета                                                  </w:t>
      </w:r>
      <w:r w:rsidR="00992BC3">
        <w:rPr>
          <w:sz w:val="24"/>
          <w:szCs w:val="24"/>
        </w:rPr>
        <w:t xml:space="preserve">                                       В.И. Иванов</w:t>
      </w:r>
    </w:p>
    <w:p w:rsidR="0089306D" w:rsidRPr="008D7E04" w:rsidRDefault="0089306D" w:rsidP="004F6569"/>
    <w:p w:rsidR="0089306D" w:rsidRDefault="0089306D" w:rsidP="004F6569"/>
    <w:p w:rsidR="00992BC3" w:rsidRDefault="00992BC3" w:rsidP="004F6569"/>
    <w:p w:rsidR="00992BC3" w:rsidRDefault="00992BC3" w:rsidP="004F6569"/>
    <w:p w:rsidR="00992BC3" w:rsidRDefault="00992BC3" w:rsidP="004F6569"/>
    <w:p w:rsidR="00992BC3" w:rsidRDefault="00992BC3" w:rsidP="004F6569"/>
    <w:p w:rsidR="00992BC3" w:rsidRDefault="00992BC3" w:rsidP="004F6569"/>
    <w:p w:rsidR="00992BC3" w:rsidRDefault="00992BC3" w:rsidP="004F6569"/>
    <w:p w:rsidR="00992BC3" w:rsidRDefault="00992BC3" w:rsidP="004F6569"/>
    <w:p w:rsidR="00992BC3" w:rsidRDefault="00992BC3" w:rsidP="004F6569"/>
    <w:p w:rsidR="00992BC3" w:rsidRPr="008D7E04" w:rsidRDefault="00992BC3" w:rsidP="004F6569"/>
    <w:p w:rsidR="0089306D" w:rsidRPr="008D7E04" w:rsidRDefault="0089306D" w:rsidP="004F6569"/>
    <w:p w:rsidR="0089306D" w:rsidRPr="008D7E04" w:rsidRDefault="0089306D" w:rsidP="004F6569"/>
    <w:p w:rsidR="00F72402" w:rsidRPr="00E16843" w:rsidRDefault="00F72402" w:rsidP="00F72402">
      <w:pPr>
        <w:ind w:left="5245"/>
        <w:rPr>
          <w:color w:val="000000"/>
          <w:sz w:val="24"/>
          <w:szCs w:val="24"/>
          <w:shd w:val="clear" w:color="auto" w:fill="FFFFFF"/>
        </w:rPr>
      </w:pPr>
      <w:r w:rsidRPr="00E16843">
        <w:rPr>
          <w:color w:val="000000"/>
          <w:sz w:val="24"/>
          <w:szCs w:val="24"/>
          <w:shd w:val="clear" w:color="auto" w:fill="FFFFFF"/>
        </w:rPr>
        <w:lastRenderedPageBreak/>
        <w:t xml:space="preserve">Приложение к постановлению </w:t>
      </w:r>
    </w:p>
    <w:p w:rsidR="00F72402" w:rsidRPr="00E16843" w:rsidRDefault="00F72402" w:rsidP="00F72402">
      <w:pPr>
        <w:ind w:left="5245"/>
        <w:rPr>
          <w:color w:val="000000"/>
          <w:sz w:val="24"/>
          <w:szCs w:val="24"/>
          <w:shd w:val="clear" w:color="auto" w:fill="FFFFFF"/>
        </w:rPr>
      </w:pPr>
      <w:r w:rsidRPr="00E16843">
        <w:rPr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992BC3">
        <w:rPr>
          <w:color w:val="000000"/>
          <w:sz w:val="24"/>
          <w:szCs w:val="24"/>
          <w:shd w:val="clear" w:color="auto" w:fill="FFFFFF"/>
        </w:rPr>
        <w:t xml:space="preserve">Давыдовского </w:t>
      </w:r>
      <w:r w:rsidRPr="00E16843">
        <w:rPr>
          <w:color w:val="000000"/>
          <w:sz w:val="24"/>
          <w:szCs w:val="24"/>
          <w:shd w:val="clear" w:color="auto" w:fill="FFFFFF"/>
        </w:rPr>
        <w:t>сельсовета</w:t>
      </w:r>
    </w:p>
    <w:p w:rsidR="00F72402" w:rsidRPr="00E16843" w:rsidRDefault="00F72402" w:rsidP="00F72402">
      <w:pPr>
        <w:ind w:left="5245"/>
        <w:rPr>
          <w:sz w:val="24"/>
          <w:szCs w:val="24"/>
        </w:rPr>
      </w:pPr>
      <w:r w:rsidRPr="00E16843">
        <w:rPr>
          <w:color w:val="000000"/>
          <w:sz w:val="24"/>
          <w:szCs w:val="24"/>
          <w:shd w:val="clear" w:color="auto" w:fill="FFFFFF"/>
        </w:rPr>
        <w:t xml:space="preserve">от  </w:t>
      </w:r>
      <w:r w:rsidR="008E79F8">
        <w:rPr>
          <w:color w:val="000000"/>
          <w:sz w:val="24"/>
          <w:szCs w:val="24"/>
          <w:shd w:val="clear" w:color="auto" w:fill="FFFFFF"/>
        </w:rPr>
        <w:t>00.00.</w:t>
      </w:r>
      <w:r w:rsidR="00992BC3">
        <w:rPr>
          <w:color w:val="000000"/>
          <w:sz w:val="24"/>
          <w:szCs w:val="24"/>
          <w:shd w:val="clear" w:color="auto" w:fill="FFFFFF"/>
        </w:rPr>
        <w:t xml:space="preserve">2021 г.  № </w:t>
      </w:r>
      <w:r w:rsidRPr="00E16843">
        <w:rPr>
          <w:color w:val="000000"/>
          <w:sz w:val="24"/>
          <w:szCs w:val="24"/>
          <w:shd w:val="clear" w:color="auto" w:fill="FFFFFF"/>
        </w:rPr>
        <w:t xml:space="preserve"> </w:t>
      </w:r>
      <w:r w:rsidR="008E79F8">
        <w:rPr>
          <w:color w:val="000000"/>
          <w:sz w:val="24"/>
          <w:szCs w:val="24"/>
          <w:shd w:val="clear" w:color="auto" w:fill="FFFFFF"/>
        </w:rPr>
        <w:t>00</w:t>
      </w:r>
      <w:r w:rsidR="00F81D5E">
        <w:rPr>
          <w:color w:val="000000"/>
          <w:sz w:val="24"/>
          <w:szCs w:val="24"/>
          <w:shd w:val="clear" w:color="auto" w:fill="FFFFFF"/>
        </w:rPr>
        <w:t xml:space="preserve"> </w:t>
      </w:r>
      <w:r w:rsidRPr="00E16843">
        <w:rPr>
          <w:color w:val="000000"/>
          <w:sz w:val="24"/>
          <w:szCs w:val="24"/>
          <w:shd w:val="clear" w:color="auto" w:fill="FFFFFF"/>
        </w:rPr>
        <w:t>«</w:t>
      </w:r>
      <w:r w:rsidRPr="00E16843">
        <w:rPr>
          <w:sz w:val="24"/>
          <w:szCs w:val="24"/>
        </w:rPr>
        <w:t xml:space="preserve">Об утверждении Порядка учета бюджетных и денежных обязательств получателей средств бюджета </w:t>
      </w:r>
      <w:r w:rsidR="00992BC3">
        <w:rPr>
          <w:sz w:val="24"/>
          <w:szCs w:val="24"/>
        </w:rPr>
        <w:t xml:space="preserve">Давыдовского </w:t>
      </w:r>
      <w:r w:rsidRPr="00E16843">
        <w:rPr>
          <w:sz w:val="24"/>
          <w:szCs w:val="24"/>
        </w:rPr>
        <w:t>сельсовета»</w:t>
      </w:r>
    </w:p>
    <w:p w:rsidR="00F72402" w:rsidRDefault="00F72402" w:rsidP="005803F7">
      <w:pPr>
        <w:pStyle w:val="Style9"/>
        <w:widowControl/>
        <w:spacing w:before="53" w:line="274" w:lineRule="exact"/>
        <w:ind w:left="6237"/>
        <w:jc w:val="center"/>
        <w:rPr>
          <w:rStyle w:val="FontStyle21"/>
          <w:rFonts w:ascii="Times New Roman" w:hAnsi="Times New Roman" w:cs="Times New Roman"/>
          <w:szCs w:val="22"/>
        </w:rPr>
      </w:pPr>
    </w:p>
    <w:p w:rsidR="0089306D" w:rsidRPr="008D7E04" w:rsidRDefault="0089306D" w:rsidP="007A61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06D" w:rsidRPr="008D7E04" w:rsidRDefault="0089306D" w:rsidP="00F91B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06D" w:rsidRPr="008D7E04" w:rsidRDefault="0089306D" w:rsidP="00F91B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06D" w:rsidRPr="008D7E04" w:rsidRDefault="008930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8D7E04">
        <w:rPr>
          <w:rFonts w:ascii="Times New Roman" w:hAnsi="Times New Roman" w:cs="Times New Roman"/>
          <w:sz w:val="28"/>
          <w:szCs w:val="28"/>
        </w:rPr>
        <w:t>ПОРЯДОК</w:t>
      </w:r>
    </w:p>
    <w:p w:rsidR="0089306D" w:rsidRPr="00E16843" w:rsidRDefault="008930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6843">
        <w:rPr>
          <w:rFonts w:ascii="Times New Roman" w:hAnsi="Times New Roman" w:cs="Times New Roman"/>
          <w:sz w:val="24"/>
          <w:szCs w:val="24"/>
        </w:rPr>
        <w:t xml:space="preserve">УЧЕТА БЮДЖЕТНЫХ И ДЕНЕЖНЫХ ОБЯЗАТЕЛЬСТВ ПОЛУЧАТЕЛЕЙ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E16843">
        <w:rPr>
          <w:rFonts w:ascii="Times New Roman" w:hAnsi="Times New Roman" w:cs="Times New Roman"/>
          <w:sz w:val="24"/>
          <w:szCs w:val="24"/>
        </w:rPr>
        <w:t>СЕЛЬСОВЕТА</w:t>
      </w:r>
    </w:p>
    <w:p w:rsidR="0089306D" w:rsidRPr="008D7E04" w:rsidRDefault="008930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306D" w:rsidRPr="00765663" w:rsidRDefault="008930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9306D" w:rsidRPr="00765663" w:rsidRDefault="008930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9306D" w:rsidRPr="00765663" w:rsidRDefault="0089306D" w:rsidP="00EC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1. Настоящий Порядок учета бюджетных и денежных обязатель</w:t>
      </w:r>
      <w:r w:rsidR="00992BC3">
        <w:rPr>
          <w:rFonts w:ascii="Times New Roman" w:hAnsi="Times New Roman" w:cs="Times New Roman"/>
          <w:sz w:val="24"/>
          <w:szCs w:val="24"/>
        </w:rPr>
        <w:t>ств получателей средств бюджета Давыдовского</w:t>
      </w:r>
      <w:r w:rsidR="00BD18AB" w:rsidRPr="0076566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порядок исполнения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по расходам в части учета Управлением Федерального казначейства по Курганской области (далее - Управление) бюджетных и денежных обязательств получателей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(далее - соответственно бюджетные обязательства, денежные обязательства).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2. Бюджетные и денежные обязательства учитываются Управлением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Управлении (далее - соответствующий лицевой счет получателя бюджетных средств).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Постановка на учет бюджетных и денежных обязательств осуществляется на основании </w:t>
      </w:r>
      <w:hyperlink r:id="rId7" w:history="1">
        <w:r w:rsidRPr="00765663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о бюджетном обязательстве, содержащих </w:t>
      </w:r>
      <w:hyperlink w:anchor="P264" w:history="1">
        <w:r w:rsidRPr="00765663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согласно приложению 1 к приказу Минфина России от 30.10.2020г. №</w:t>
      </w:r>
      <w:r w:rsidR="00992BC3">
        <w:rPr>
          <w:rFonts w:ascii="Times New Roman" w:hAnsi="Times New Roman" w:cs="Times New Roman"/>
          <w:sz w:val="24"/>
          <w:szCs w:val="24"/>
        </w:rPr>
        <w:t xml:space="preserve"> </w:t>
      </w:r>
      <w:r w:rsidRPr="00765663">
        <w:rPr>
          <w:rFonts w:ascii="Times New Roman" w:hAnsi="Times New Roman" w:cs="Times New Roman"/>
          <w:sz w:val="24"/>
          <w:szCs w:val="24"/>
        </w:rPr>
        <w:t>258</w:t>
      </w:r>
      <w:r w:rsidR="0099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66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65663">
        <w:rPr>
          <w:rFonts w:ascii="Times New Roman" w:hAnsi="Times New Roman" w:cs="Times New Roman"/>
          <w:sz w:val="24"/>
          <w:szCs w:val="24"/>
        </w:rPr>
        <w:t xml:space="preserve">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  (далее – Порядок Минфина России и Сведения о бюджетном обязательстве соответственно), и </w:t>
      </w:r>
      <w:hyperlink r:id="rId8" w:history="1">
        <w:r w:rsidRPr="00765663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о денежном обязательстве, содержащих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</w:t>
      </w:r>
      <w:hyperlink w:anchor="P415" w:history="1">
        <w:r w:rsidRPr="00765663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согласно приложению 2 к Порядку Минфина России (далее - Сведения о денежном обязательстве), сформированных получателями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или Управлением в случаях, установленных настоящим Порядком.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4. Сведения о бюджетном обязательстве и Сведения о денежном обязательстве формируются в форме электронного документа в системе удаленного финансового документооборота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>. При отсутствии технической возможности или электронного документооборота с применением электронной подписи Сведения о бюджетном обязательстве, Сведения о денежном обязательстве предоставляются в Управление на бумажном носителе.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5. Лица, имеющие право действовать от имени получателя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в соответствии с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89306D" w:rsidRPr="00765663" w:rsidRDefault="0089306D" w:rsidP="00EC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306D" w:rsidRPr="00765663" w:rsidRDefault="0089306D" w:rsidP="00EC78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II. Порядок учета бюджетных обязательств получателей</w:t>
      </w:r>
    </w:p>
    <w:p w:rsidR="0089306D" w:rsidRPr="00765663" w:rsidRDefault="0089306D" w:rsidP="00EC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06D" w:rsidRPr="00765663" w:rsidRDefault="0089306D" w:rsidP="00EC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765663">
        <w:rPr>
          <w:rFonts w:ascii="Times New Roman" w:hAnsi="Times New Roman" w:cs="Times New Roman"/>
          <w:sz w:val="24"/>
          <w:szCs w:val="24"/>
        </w:rPr>
        <w:t>6.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обязательствам, возникшим:</w:t>
      </w:r>
      <w:bookmarkStart w:id="2" w:name="P64"/>
      <w:bookmarkEnd w:id="2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>а) из муниципального контракта (договора) на поставку товаров, выполнение работ, оказание услуг для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заказчиками;</w:t>
      </w:r>
      <w:proofErr w:type="gramEnd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из муниципального контракта (договора) на поставку товаров, выполнение работ, оказание услуг, сведения о котором не подлежат включению в реестр контрактов (далее - договор)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 исключением договоров, предусмотренных </w:t>
      </w:r>
      <w:hyperlink w:anchor="P75" w:history="1">
        <w:r w:rsidRPr="00765663">
          <w:rPr>
            <w:rFonts w:ascii="Times New Roman" w:hAnsi="Times New Roman" w:cs="Times New Roman"/>
            <w:sz w:val="24"/>
            <w:szCs w:val="24"/>
          </w:rPr>
          <w:t>абзацем пятым подпункта "б"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  <w:proofErr w:type="gramEnd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>из договора (соглашения) о предоставлении субсидии муниципальному бюджетному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Федерации, нормативными правовыми актами, регулирующими бюджетные правоотношения (далее - бюджетное законодательство), или договора, заключенного в связи с предоставлением бюджетных инвестиций юридическому лицу в соответствии с бюджетным законодательством (далее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- соглашение о предоставлении субсидии юридическому лицу);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из 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лицу);</w:t>
      </w:r>
      <w:bookmarkStart w:id="3" w:name="P70"/>
      <w:bookmarkEnd w:id="3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б) в соответствии с исполнительным документом (исполнительный лист, судебный приказ) (далее - исполнительный документ), предусматривающим обращение взыскания на средства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по денежным обязательствам его казенного учреждения;</w:t>
      </w:r>
      <w:bookmarkStart w:id="4" w:name="P72"/>
      <w:bookmarkEnd w:id="4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 соответствии с решением налогового органа о взыскании налога, сбора, пеней и штрафов (далее - решение налогового органа);</w:t>
      </w:r>
      <w:bookmarkStart w:id="5" w:name="P73"/>
      <w:bookmarkEnd w:id="5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 соответствии с мировым соглашением, утвержденным судом (далее – мировое соглашение);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 соответствии с законом, иным нормативным правовым актом, в том числе по публичным нормативным обязательствам, связанным с социальными выплатами населению, с предоставлением платежей, взносов (за исключением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назначение);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 соответствии с договором, оформление которого в письменной форме законодательством Российской Федерации не требуется;</w:t>
      </w:r>
      <w:bookmarkStart w:id="6" w:name="P75"/>
      <w:bookmarkEnd w:id="6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в соответствии с договором, расчет по которому в соответствии с законодательством Российской Федерации осуществляется наличными деньгами, если получателем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в Управление не направлены информация и документы по указанному договору;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 соответствии с договорами гражданско-правового характера, заключаемыми с физическими лицами на оказание услуг для обеспечения муниципальных нужд (включая уплату налога на доходы физических лиц, взносы во внебюджетные фонды в соответствии с действующим законодательством);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в соответствии с исполнительным документом по искам к муниципальному образованию о </w:t>
      </w:r>
      <w:r w:rsidRPr="00765663">
        <w:rPr>
          <w:rFonts w:ascii="Times New Roman" w:hAnsi="Times New Roman" w:cs="Times New Roman"/>
          <w:sz w:val="24"/>
          <w:szCs w:val="24"/>
        </w:rPr>
        <w:lastRenderedPageBreak/>
        <w:t>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решению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 (за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исключением судебных актов о взыскании денежных средств в порядке субсидиарной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ответственности главных распорядителей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>);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о предоставлении средств из резервного фонда Администрации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на финансирование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 связи с перечислением средств на дебетовую карту на оплату товаров, работ, услуг для обеспечения муниципальных нужд;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765663">
          <w:rPr>
            <w:rFonts w:ascii="Times New Roman" w:hAnsi="Times New Roman" w:cs="Times New Roman"/>
            <w:sz w:val="24"/>
            <w:szCs w:val="24"/>
          </w:rPr>
          <w:t>расшифровками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сумм неиспользованных (внесенных через банкомат или пункт выдачи наличных денежных средств) средств;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в связи с возмещением средств из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государственным внебюджетным фондам;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 связи с оплатой членских взносов некоммерческим организациям;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 связи с обслуживанием муниципального долга;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 связи с обеспечением выполнения функций казенных учреждений (за исключением бюджетных обязательств, связанных с закупкой товаров, работ, услуг для обеспечения муниципальных нужд);</w:t>
      </w:r>
      <w:bookmarkStart w:id="7" w:name="P94"/>
      <w:bookmarkEnd w:id="7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в связи с перечислением в доход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сумм возврата дебиторской задолженности прошлых лет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>;</w:t>
      </w:r>
      <w:bookmarkStart w:id="8" w:name="P95"/>
      <w:bookmarkEnd w:id="8"/>
    </w:p>
    <w:p w:rsidR="0089306D" w:rsidRPr="00765663" w:rsidRDefault="0089306D" w:rsidP="005D3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в соответствии с документом, не определенным абзацами первым-шестнадцатым подпункта «б» в соответствии с которым возникает бюджетное обязательство получателя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>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в) извещения об осуществлении закупки (далее - принимаемые бюджетные обязательства).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Сведения о бюджетном обязательстве, возникшем на основании муниципального контракта, договора, соглашения о предоставлении субсидии юридическому лицу, нормативного правового акта о предоставлении субсидии юридическому лицу (далее - документ-основание), направляются в Управление не позднее десяти рабочих дней со дня заключения муниципального контракта, договора, соглашения о предоставлении субсидии юридическому лицу, вступления в силу соответствующего нормативного правового акта.</w:t>
      </w:r>
      <w:proofErr w:type="gramEnd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Бюджетные обязательства, возникающие у получателей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, по основаниям, предусмотренным </w:t>
      </w:r>
      <w:hyperlink w:anchor="P70" w:history="1">
        <w:r w:rsidRPr="00765663">
          <w:rPr>
            <w:rFonts w:ascii="Times New Roman" w:hAnsi="Times New Roman" w:cs="Times New Roman"/>
            <w:sz w:val="24"/>
            <w:szCs w:val="24"/>
          </w:rPr>
          <w:t>абзацами первым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2" w:history="1">
        <w:r w:rsidRPr="00765663">
          <w:rPr>
            <w:rFonts w:ascii="Times New Roman" w:hAnsi="Times New Roman" w:cs="Times New Roman"/>
            <w:sz w:val="24"/>
            <w:szCs w:val="24"/>
          </w:rPr>
          <w:t>третьим подпункта "б" пункта 6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Порядка, принимаются к учету в соответствии с </w:t>
      </w:r>
      <w:hyperlink w:anchor="P133" w:history="1">
        <w:r w:rsidRPr="0076566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Бюджетные обязательства, возникающие у получателей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, по основаниям, предусмотренным </w:t>
      </w:r>
      <w:hyperlink w:anchor="P73" w:history="1">
        <w:r w:rsidRPr="00765663">
          <w:rPr>
            <w:rFonts w:ascii="Times New Roman" w:hAnsi="Times New Roman" w:cs="Times New Roman"/>
            <w:sz w:val="24"/>
            <w:szCs w:val="24"/>
          </w:rPr>
          <w:t>абзацами четвертым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4" w:history="1">
        <w:r w:rsidRPr="00765663">
          <w:rPr>
            <w:rFonts w:ascii="Times New Roman" w:hAnsi="Times New Roman" w:cs="Times New Roman"/>
            <w:sz w:val="24"/>
            <w:szCs w:val="24"/>
          </w:rPr>
          <w:t>семнадцатым подпункта "б" пункта 6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Порядка, принимаются к учету на основании принятых к исполнению Управлением распоряжений о совершении казначейских платежей, представленных для оплаты денежных обязательств получателями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" w:history="1">
        <w:r w:rsidRPr="0076566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A2672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76566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26725">
        <w:rPr>
          <w:rFonts w:ascii="Times New Roman" w:hAnsi="Times New Roman" w:cs="Times New Roman"/>
          <w:sz w:val="24"/>
          <w:szCs w:val="24"/>
        </w:rPr>
        <w:t xml:space="preserve">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(далее - Порядок санкционирования), и в срок, установленный </w:t>
      </w:r>
      <w:hyperlink r:id="rId11" w:history="1">
        <w:r w:rsidRPr="0076566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санкционирования для проверки указанных документов.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Сведения о бюджетных обязательствах, возникших на основании </w:t>
      </w:r>
      <w:hyperlink w:anchor="P95" w:history="1">
        <w:r w:rsidRPr="00765663">
          <w:rPr>
            <w:rFonts w:ascii="Times New Roman" w:hAnsi="Times New Roman" w:cs="Times New Roman"/>
            <w:sz w:val="24"/>
            <w:szCs w:val="24"/>
          </w:rPr>
          <w:t>подпункта "в" пункта 6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Порядка, формируются не позднее трех рабочих дней со дня размещения в единой информационной системе в сфере закупок извещения об осуществлении закупки.</w:t>
      </w:r>
      <w:bookmarkStart w:id="9" w:name="P101"/>
      <w:bookmarkEnd w:id="9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Сведения о бюджетном обязательстве, возникшем на основании мирового соглашения, </w:t>
      </w:r>
      <w:r w:rsidRPr="00765663">
        <w:rPr>
          <w:rFonts w:ascii="Times New Roman" w:hAnsi="Times New Roman" w:cs="Times New Roman"/>
          <w:sz w:val="24"/>
          <w:szCs w:val="24"/>
        </w:rPr>
        <w:lastRenderedPageBreak/>
        <w:t xml:space="preserve">направляются в Управление не позднее 65 дней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в силу определения суда об утверждении мирового соглашения.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Сведения о бюджетном обязательстве, возникшем на основании договора, мирового соглашения, соглашения о предоставлении субсидии юридическому лицу, нормативного правового акта о предоставлении субсидии юридическому лицу, направляются в Управление с приложением копии указанного договора (документа о внесении изменений в договор), мирового соглашения и определения суда о его утверждении, соглашения о предоставлении субсидии юридическому лицу, нормативного правового акта о предоставлении субсидии юридическому лицу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>.</w:t>
      </w:r>
      <w:bookmarkStart w:id="10" w:name="P102"/>
      <w:bookmarkEnd w:id="10"/>
      <w:proofErr w:type="gramEnd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При направлении в Управление Сведений о бюджетном обязательстве, возникшем на основании документа-основания, предусмотренного абзацем 1 подпункта «а» пункта 6, копия указанного документа-основания в Управление не предоставляется.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9.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10. В случае внесения изменений в бюджетное обязательство без внесения изменений в документ-основание, документ-основание в Управление повторно не представляется.</w:t>
      </w:r>
      <w:bookmarkStart w:id="11" w:name="P104"/>
      <w:bookmarkEnd w:id="11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11. Постановка на учет бюджетных обязательств (внесение изменений в поставленные на учет бюджетные обязательства) осуществляется Управлением в течение </w:t>
      </w:r>
      <w:r w:rsidR="00A26725">
        <w:rPr>
          <w:rFonts w:ascii="Times New Roman" w:hAnsi="Times New Roman" w:cs="Times New Roman"/>
          <w:sz w:val="24"/>
          <w:szCs w:val="24"/>
        </w:rPr>
        <w:t>трех</w:t>
      </w:r>
      <w:r w:rsidRPr="00765663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A26725">
        <w:rPr>
          <w:rFonts w:ascii="Times New Roman" w:hAnsi="Times New Roman" w:cs="Times New Roman"/>
          <w:sz w:val="24"/>
          <w:szCs w:val="24"/>
        </w:rPr>
        <w:t xml:space="preserve">со дня получения </w:t>
      </w:r>
      <w:r w:rsidRPr="00765663">
        <w:rPr>
          <w:rFonts w:ascii="Times New Roman" w:hAnsi="Times New Roman" w:cs="Times New Roman"/>
          <w:sz w:val="24"/>
          <w:szCs w:val="24"/>
        </w:rPr>
        <w:t xml:space="preserve">Сведений о бюджетном обязательстве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>:</w:t>
      </w:r>
      <w:bookmarkStart w:id="12" w:name="P105"/>
      <w:bookmarkEnd w:id="12"/>
    </w:p>
    <w:p w:rsidR="0089306D" w:rsidRPr="00765663" w:rsidRDefault="0089306D" w:rsidP="00DF2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1) 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в Управление для постановки на учет бюджетных обязательств в соответствии с пунктами 7 и 8 настоящего Порядка;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2) соответствие информации о бюджетном обязательстве, указанной в Сведениях о бюджетном обязательстве, составу </w:t>
      </w:r>
      <w:hyperlink w:anchor="P264" w:history="1">
        <w:r w:rsidRPr="00765663">
          <w:rPr>
            <w:rFonts w:ascii="Times New Roman" w:hAnsi="Times New Roman" w:cs="Times New Roman"/>
            <w:sz w:val="24"/>
            <w:szCs w:val="24"/>
          </w:rPr>
          <w:t>информации</w:t>
        </w:r>
      </w:hyperlink>
      <w:r w:rsidRPr="00765663">
        <w:rPr>
          <w:rFonts w:ascii="Times New Roman" w:hAnsi="Times New Roman" w:cs="Times New Roman"/>
          <w:sz w:val="24"/>
          <w:szCs w:val="24"/>
        </w:rPr>
        <w:t>, подлежащей включению в Сведения о бюджетном обязательстве в соответствии с приложением 1 к Порядку Минфина России;</w:t>
      </w:r>
      <w:bookmarkStart w:id="13" w:name="P107"/>
      <w:bookmarkEnd w:id="13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3) не превышение суммы бюджетного обязательства по соответствующим кодам классификации расходов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над суммой неиспользованных лимитов бюджетных обязательств, отраженных в установленном порядке на соответствующем лицевом счете получателя бюджетных средств, отдельно для текущего финансового года, для первого и для второго года планового периода;</w:t>
      </w:r>
      <w:bookmarkStart w:id="14" w:name="P109"/>
      <w:bookmarkEnd w:id="14"/>
    </w:p>
    <w:p w:rsidR="0089306D" w:rsidRPr="00765663" w:rsidRDefault="0089306D" w:rsidP="00761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4) соответствие предмета бюджетного обязательства, указанного в Сведениях о бюджетном обязательстве, коду вида (кодам видов) расходов классификации расходов бюджетов бюджетной системы Российской Федерации, указанному по соответствующей строке данных Сведений.</w:t>
      </w:r>
      <w:bookmarkStart w:id="15" w:name="P114"/>
      <w:bookmarkEnd w:id="15"/>
    </w:p>
    <w:p w:rsidR="0089306D" w:rsidRPr="00765663" w:rsidRDefault="0089306D" w:rsidP="0027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В случае представления в Управление Сведений о бюджетном обязательстве на бумажном носителе в дополнение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к проверке, предусмотренной пунктом 11 настоящего Порядка, также осуществляется проверка Сведений о бюджетном обязательстве на:</w:t>
      </w:r>
    </w:p>
    <w:p w:rsidR="0089306D" w:rsidRPr="00765663" w:rsidRDefault="0089306D" w:rsidP="0027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1) 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носителе;</w:t>
      </w:r>
    </w:p>
    <w:p w:rsidR="0089306D" w:rsidRPr="00765663" w:rsidRDefault="0089306D" w:rsidP="003D2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2) соответствие подписей лиц, имеющих право подписывать Сведения о бюджетном обязательстве от имени получателя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, имеющимся в Управлении образцам, представленным получателем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в порядке, установленном для открытия соответствующего лицевого счета.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101" w:history="1">
        <w:r w:rsidRPr="00765663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4" w:history="1">
        <w:r w:rsidRPr="00765663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Порядка, Управление присваивает учетный номер бюджетному обязательству (вносит изменения в ранее </w:t>
      </w:r>
      <w:r w:rsidRPr="00765663">
        <w:rPr>
          <w:rFonts w:ascii="Times New Roman" w:hAnsi="Times New Roman" w:cs="Times New Roman"/>
          <w:sz w:val="24"/>
          <w:szCs w:val="24"/>
        </w:rPr>
        <w:lastRenderedPageBreak/>
        <w:t xml:space="preserve">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65663">
          <w:rPr>
            <w:rFonts w:ascii="Times New Roman" w:hAnsi="Times New Roman" w:cs="Times New Roman"/>
            <w:sz w:val="24"/>
            <w:szCs w:val="24"/>
          </w:rPr>
          <w:t>извещение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о постановке на учет (изменении) бюджетного обязательства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(далее - Извещение о бюджетном обязательстве).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Извещение о бюджетном обязательстве направляется получателю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Управлением:</w:t>
      </w:r>
    </w:p>
    <w:p w:rsidR="0089306D" w:rsidRPr="00765663" w:rsidRDefault="0089306D" w:rsidP="005C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1)</w:t>
      </w:r>
      <w:r w:rsidRPr="00765663">
        <w:rPr>
          <w:rFonts w:ascii="Times New Roman" w:hAnsi="Times New Roman" w:cs="Times New Roman"/>
          <w:sz w:val="24"/>
          <w:szCs w:val="24"/>
        </w:rPr>
        <w:tab/>
        <w:t>в форме электронного документа, подписанного электронной подписью уполномоченного лица органа Федерального казначейства, - в отношении Сведений о бюджетном обязательстве, представленных в форме электронного документа;</w:t>
      </w:r>
    </w:p>
    <w:p w:rsidR="0089306D" w:rsidRPr="00765663" w:rsidRDefault="0089306D" w:rsidP="005C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2)</w:t>
      </w:r>
      <w:r w:rsidRPr="00765663">
        <w:rPr>
          <w:rFonts w:ascii="Times New Roman" w:hAnsi="Times New Roman" w:cs="Times New Roman"/>
          <w:sz w:val="24"/>
          <w:szCs w:val="24"/>
        </w:rPr>
        <w:tab/>
        <w:t>на бумажном носителе по форме, утвержденной приложением 12 к Порядку Минфина России, - в отношении Сведений о бюджетном обязательстве, представленных на бумажном носителе.</w:t>
      </w:r>
    </w:p>
    <w:p w:rsidR="0089306D" w:rsidRPr="00765663" w:rsidRDefault="0089306D" w:rsidP="005C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3)</w:t>
      </w:r>
      <w:r w:rsidRPr="00765663">
        <w:rPr>
          <w:rFonts w:ascii="Times New Roman" w:hAnsi="Times New Roman" w:cs="Times New Roman"/>
          <w:sz w:val="24"/>
          <w:szCs w:val="24"/>
        </w:rPr>
        <w:tab/>
        <w:t>на бумажном носителе, подписанном уполномоченным лицом органа Федерального казначейства, - в отношении Сведений о бюджетном обязательстве, представленных на бумажном носителе.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имеет следующую структуру, состоящую из девятнадцати разрядов: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с 1 по 8 разряд - код получателя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9 и 10 разряды - последние две цифры года, в котором бюджетное обязательство поставлено на учет;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с 11 по 19 разряд - номер бюджетного обязательства, присваиваемый Управлением в рамках одного календарного года.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14. Одно поставленное на учет бюджетное обязательство может содержать несколько кодов классификации расходов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>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15.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01" w:history="1">
        <w:r w:rsidRPr="00765663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765663">
        <w:rPr>
          <w:rFonts w:ascii="Times New Roman" w:hAnsi="Times New Roman" w:cs="Times New Roman"/>
          <w:sz w:val="24"/>
          <w:szCs w:val="24"/>
        </w:rPr>
        <w:t>, подпунктами 1, 2, 4</w:t>
      </w:r>
      <w:hyperlink w:anchor="P109" w:history="1">
        <w:r w:rsidRPr="00765663">
          <w:rPr>
            <w:rFonts w:ascii="Times New Roman" w:hAnsi="Times New Roman" w:cs="Times New Roman"/>
            <w:sz w:val="24"/>
            <w:szCs w:val="24"/>
          </w:rPr>
          <w:t xml:space="preserve"> пункта 11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Порядка, Управление в срок, установленный в </w:t>
      </w:r>
      <w:hyperlink w:anchor="P104" w:history="1">
        <w:r w:rsidRPr="00765663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направляет получателю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Уведомление (Протокол) в электронном виде с указанием причины, по которой не осуществляется постановка на учет бюджетного обязательства (далее - Протокол), - в отношении Сведений о бюджетном обязательстве, представленных в форме электронного документа;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возвращает получателю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копию Сведений о бюджетном обязательстве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отказа, - в отношении Сведений о бюджетных обязательствах, представленных на бумажном носителе;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08" w:history="1">
        <w:r w:rsidRPr="00765663">
          <w:rPr>
            <w:rFonts w:ascii="Times New Roman" w:hAnsi="Times New Roman" w:cs="Times New Roman"/>
            <w:sz w:val="24"/>
            <w:szCs w:val="24"/>
          </w:rPr>
          <w:t>подпунктом 3 пункта 11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Порядка, Управление: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в отношении Сведений о бюджетных обязательствах, возникших на основании документов-оснований, предусмотренных подпунктом "а" </w:t>
      </w:r>
      <w:hyperlink w:anchor="P63" w:history="1">
        <w:r w:rsidRPr="00765663">
          <w:rPr>
            <w:rFonts w:ascii="Times New Roman" w:hAnsi="Times New Roman" w:cs="Times New Roman"/>
            <w:sz w:val="24"/>
            <w:szCs w:val="24"/>
          </w:rPr>
          <w:t>пункта 6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получателю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Извещение о бюджетном обязательстве с указанием информации, предусмотренной </w:t>
      </w:r>
      <w:hyperlink w:anchor="P114" w:history="1">
        <w:r w:rsidRPr="00765663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получателю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и главному распорядителю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, в ведении которого находится получатель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765663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</w:t>
      </w:r>
      <w:r w:rsidRPr="00765663">
        <w:rPr>
          <w:rFonts w:ascii="Times New Roman" w:hAnsi="Times New Roman" w:cs="Times New Roman"/>
          <w:sz w:val="24"/>
          <w:szCs w:val="24"/>
        </w:rPr>
        <w:lastRenderedPageBreak/>
        <w:t>неиспользованных лимитов бюджетных обязательств (далее – Уведомление о превышении) по форме, утвержденной приложением 4 к Порядку Минфина России;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в отношении Сведений о бюджетных обязательствах, возникших на основании документов-оснований, предусмотренных подпунктом "в" пункта 6 Порядка, направляет получателю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Протокол в электронном виде с указание в Протоколе причины, по которой не осуществляется постановка на учет бюджетного обязательства.</w:t>
      </w:r>
    </w:p>
    <w:p w:rsidR="0089306D" w:rsidRPr="00765663" w:rsidRDefault="0089306D" w:rsidP="00DE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16. В бюджетные обязательства, поставленные на учет до начала текущего финансового года, исполнение которых осуществляется в текущем финансовом году, Управлением вносятся изменения в соответствии с пунктом 9 настоящего Порядка в </w:t>
      </w:r>
      <w:r w:rsidR="00A26725">
        <w:rPr>
          <w:rFonts w:ascii="Times New Roman" w:hAnsi="Times New Roman" w:cs="Times New Roman"/>
          <w:sz w:val="24"/>
          <w:szCs w:val="24"/>
        </w:rPr>
        <w:t>течение первых трех</w:t>
      </w:r>
      <w:r w:rsidRPr="00765663">
        <w:rPr>
          <w:rFonts w:ascii="Times New Roman" w:hAnsi="Times New Roman" w:cs="Times New Roman"/>
          <w:sz w:val="24"/>
          <w:szCs w:val="24"/>
        </w:rPr>
        <w:t xml:space="preserve"> рабочий д</w:t>
      </w:r>
      <w:r w:rsidR="00A26725">
        <w:rPr>
          <w:rFonts w:ascii="Times New Roman" w:hAnsi="Times New Roman" w:cs="Times New Roman"/>
          <w:sz w:val="24"/>
          <w:szCs w:val="24"/>
        </w:rPr>
        <w:t>ней</w:t>
      </w:r>
      <w:r w:rsidRPr="00765663">
        <w:rPr>
          <w:rFonts w:ascii="Times New Roman" w:hAnsi="Times New Roman" w:cs="Times New Roman"/>
          <w:sz w:val="24"/>
          <w:szCs w:val="24"/>
        </w:rPr>
        <w:t xml:space="preserve"> текущего финансового года:</w:t>
      </w:r>
    </w:p>
    <w:p w:rsidR="0089306D" w:rsidRPr="00765663" w:rsidRDefault="0089306D" w:rsidP="00DE0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 отношении бюджетных обязательств, возникших на основании документов-оснований, предусмотренных подпунктом «а» и абзацами первым-третьим подпункта «б» пункта 6 Порядка, - на сумму неисполненного на конец отчетного финансового года бюджетного обязательства и сумму, предусмотренную на плановый период (при наличии).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Внесение изменений в неисполненное на конец отчетного финансового года бюджетное обязательство, возникшее на основании документов-оснований, предусмотренных абзацами первым-вторым подпункта «а» и абзацами первым-третьим подпункта «б» пункта 6 Порядка, осуществляется до 1 марта текущего финансового года, в соответствии с пунктом 9 Порядка (при необходимости).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 случае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89306D" w:rsidRPr="00765663" w:rsidRDefault="0089306D" w:rsidP="00F02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17. В случае ликвидации, реорганизации получателя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обязательства, в части аннулирования неисполненных бюджетных обязательств.</w:t>
      </w:r>
    </w:p>
    <w:p w:rsidR="0089306D" w:rsidRPr="00765663" w:rsidRDefault="0089306D" w:rsidP="00EC78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133"/>
      <w:bookmarkEnd w:id="16"/>
      <w:r w:rsidRPr="00765663">
        <w:rPr>
          <w:rFonts w:ascii="Times New Roman" w:hAnsi="Times New Roman" w:cs="Times New Roman"/>
          <w:sz w:val="24"/>
          <w:szCs w:val="24"/>
        </w:rPr>
        <w:t>III. Особенности учета бюджетных обязательств</w:t>
      </w:r>
    </w:p>
    <w:p w:rsidR="0089306D" w:rsidRPr="00765663" w:rsidRDefault="0089306D" w:rsidP="00EC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по исполнительным документам, решениям налоговых органов,</w:t>
      </w:r>
    </w:p>
    <w:p w:rsidR="0089306D" w:rsidRPr="00765663" w:rsidRDefault="0089306D" w:rsidP="00EC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 мировым соглашениям</w:t>
      </w:r>
    </w:p>
    <w:p w:rsidR="0089306D" w:rsidRPr="00765663" w:rsidRDefault="0089306D" w:rsidP="00EC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Сведения о бюджетном обязательстве, возникшем в соответствии с исполнительным документом, решением налогового органа направляются в Управление одновременно с представлением в установленном порядке получателем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по исполнению исполнительного документа, решения налогового органа.</w:t>
      </w:r>
      <w:proofErr w:type="gramEnd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19. В случае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если в Управлении ранее было учтено бюджетное обязательство, вследствие: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неисполнения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которого выдан исполнительный документ, решение налогового органа;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- неисполнения (нарушение условий исполнения) которого в дальнейшем было заключено мировое соглашение,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 то одновременно со Сведениями о бюджетном обязательстве, сформированными в соответствии с исполнительным документом, решением налогового органа, мировым соглашением, получателем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>, направляются в Управление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органа, мировом соглашении.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от имени получателя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>.</w:t>
      </w:r>
    </w:p>
    <w:p w:rsidR="0089306D" w:rsidRPr="00765663" w:rsidRDefault="0089306D" w:rsidP="0079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В случае ликвидации получателя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Управлением вносятся изменения в части аннулирования неисполненного бюджетного обязательства.</w:t>
      </w:r>
      <w:proofErr w:type="gramEnd"/>
    </w:p>
    <w:p w:rsidR="0089306D" w:rsidRPr="00765663" w:rsidRDefault="0089306D" w:rsidP="00791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06D" w:rsidRPr="00765663" w:rsidRDefault="0089306D" w:rsidP="00EC78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IV. Порядок учета денежных обязательств</w:t>
      </w:r>
    </w:p>
    <w:p w:rsidR="0089306D" w:rsidRPr="00765663" w:rsidRDefault="0089306D" w:rsidP="00EC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22.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обязательствам, возникшим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>: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а) предусмотренного </w:t>
      </w:r>
      <w:hyperlink r:id="rId14" w:history="1">
        <w:r w:rsidRPr="0076566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санкционирования документа, подтверждающего возникновение денежного обязательства (далее - документы, подтверждающие возникновение денежных обязательств) по соответствующим бюджетным обязательствам, предусмотренным </w:t>
      </w:r>
      <w:hyperlink w:anchor="P64" w:history="1">
        <w:r w:rsidRPr="00765663">
          <w:rPr>
            <w:rFonts w:ascii="Times New Roman" w:hAnsi="Times New Roman" w:cs="Times New Roman"/>
            <w:sz w:val="24"/>
            <w:szCs w:val="24"/>
          </w:rPr>
          <w:t>подпунктом "а" пункта 6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 (далее - условие возникновения денежного обязательства);</w:t>
      </w:r>
      <w:bookmarkStart w:id="17" w:name="P145"/>
      <w:bookmarkEnd w:id="17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б) иного документа, являющегося основанием для возникновения денежного обязательства по соответствующему бюджетному обязательству в случае, если для оплаты денежного обязательства в соответствии с </w:t>
      </w:r>
      <w:hyperlink r:id="rId15" w:history="1">
        <w:r w:rsidRPr="0076566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санкционирования представление документов, подтверждающих возникновение денежного обязательства, не требуется.</w:t>
      </w:r>
    </w:p>
    <w:p w:rsidR="0089306D" w:rsidRPr="00765663" w:rsidRDefault="0089306D" w:rsidP="00A14A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23. Сведения о денежных обязательствах по принятым бюджетным обязательствам формируются Управлением в срок, установленный для оплаты денежного обязательства в соответствии с Порядком санкционирования за исключением случаев, указанных в абзацах третьем-четвертом настоящего пункта.</w:t>
      </w:r>
    </w:p>
    <w:p w:rsidR="0089306D" w:rsidRPr="00765663" w:rsidRDefault="0089306D" w:rsidP="00A14A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Сведения о денежных обязательствах формируются получателем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не позднее пяти рабочих дней со дня возникновения денежного обязательства в случае:</w:t>
      </w:r>
    </w:p>
    <w:p w:rsidR="0089306D" w:rsidRPr="00765663" w:rsidRDefault="0089306D" w:rsidP="00E16E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исполнения денежного обязательства неоднократно (в том числе с учетом ранее произведенных авансовых платежей) по документам-основаниям, предусмотренным подпунктом «а» пункта 6 настоящего Порядка;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подтверждения поставки товаров, выполнения работ, оказания услуг по ранее произведенным авансовым платежам в соответствии с условиями муниципального контракта (договора).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24. Сведения о денежном обязательстве направляются в Управление с приложением копии документа, подтверждающего возникновение денежного обязательства.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</w:t>
      </w:r>
      <w:r w:rsidRPr="00765663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подписью лица, имеющего право действовать от имени получателя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Требования настоящего пункта не распространяются на документы-основания, представление которых в Управление в соответствии с </w:t>
      </w:r>
      <w:hyperlink r:id="rId16" w:history="1">
        <w:r w:rsidRPr="0076566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санкционирования не требуется.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При постановке на учет денежного обязательства, возникшего из предусмотренного </w:t>
      </w:r>
      <w:hyperlink w:anchor="P145" w:history="1">
        <w:r w:rsidRPr="00765663">
          <w:rPr>
            <w:rFonts w:ascii="Times New Roman" w:hAnsi="Times New Roman" w:cs="Times New Roman"/>
            <w:sz w:val="24"/>
            <w:szCs w:val="24"/>
          </w:rPr>
          <w:t>подпунктом "б" пункта 22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 документа, являющегося основанием для возникновения денежного обязательства, копия указанного документа в Управление не представляется.</w:t>
      </w:r>
      <w:bookmarkStart w:id="18" w:name="P156"/>
      <w:bookmarkEnd w:id="18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25. Управление </w:t>
      </w:r>
      <w:r w:rsidR="00E16843" w:rsidRPr="00765663">
        <w:rPr>
          <w:rFonts w:ascii="Times New Roman" w:hAnsi="Times New Roman" w:cs="Times New Roman"/>
          <w:sz w:val="24"/>
          <w:szCs w:val="24"/>
        </w:rPr>
        <w:t xml:space="preserve">в течение трех рабочих дней 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со дня представления получателем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1) 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2) составу </w:t>
      </w:r>
      <w:hyperlink w:anchor="P415" w:history="1">
        <w:r w:rsidRPr="00765663">
          <w:rPr>
            <w:rFonts w:ascii="Times New Roman" w:hAnsi="Times New Roman" w:cs="Times New Roman"/>
            <w:sz w:val="24"/>
            <w:szCs w:val="24"/>
          </w:rPr>
          <w:t>информации</w:t>
        </w:r>
      </w:hyperlink>
      <w:r w:rsidRPr="00765663">
        <w:rPr>
          <w:rFonts w:ascii="Times New Roman" w:hAnsi="Times New Roman" w:cs="Times New Roman"/>
          <w:sz w:val="24"/>
          <w:szCs w:val="24"/>
        </w:rPr>
        <w:t>, подлежащей включению в Сведения о денежном обязательстве в соответствии с приложением 2 к Порядку Минфина России, с соблюдением правил формирования Сведений о денежном обязательстве, установленных настоящей главой;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3) 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в Управление для постановки на учет денежных обязательств в соответствии с Порядком.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В случае положительного результата проверки Сведений о денежном обязательстве Управление присваивает учетный номер денежному обязательству (либо вносит изменения в ранее поставленное на учет денежное обязательство) </w:t>
      </w:r>
      <w:bookmarkStart w:id="19" w:name="_GoBack"/>
      <w:bookmarkEnd w:id="19"/>
      <w:r w:rsidR="00A26725">
        <w:rPr>
          <w:rFonts w:ascii="Times New Roman" w:hAnsi="Times New Roman" w:cs="Times New Roman"/>
          <w:sz w:val="24"/>
          <w:szCs w:val="24"/>
        </w:rPr>
        <w:t xml:space="preserve">в течение трех рабочих  дней 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26725">
        <w:rPr>
          <w:rFonts w:ascii="Times New Roman" w:hAnsi="Times New Roman" w:cs="Times New Roman"/>
          <w:sz w:val="24"/>
          <w:szCs w:val="24"/>
        </w:rPr>
        <w:t>представления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Сведений о денежном обязательстве направляет получателю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извещение о постановке на учет (изменении) денежного обязательства, содержащее сведения о дате постановки на учет (изменения) денежного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обязательства (далее - Извещение о денежном обязательстве).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Извещение о денежном обязательстве направляется получателю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Управлением в информационной системе в форме электронного документа с использованием электронной подписи лица, имеющего право действовать от имени Управления.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Учетный номер денежного обязательства имеет следующую структуру, состоящую из двадцати пяти разрядов: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с 1 по 19 разряд - учетный номер соответствующего бюджетного обязательства;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с 20 по 25 разряд - порядковый номер денежного обязательства.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27. В случае отрицательного результата проверки Сведений о денежном обязательстве Управление в срок, установленный в </w:t>
      </w:r>
      <w:hyperlink w:anchor="P156" w:history="1">
        <w:r w:rsidRPr="00765663">
          <w:rPr>
            <w:rFonts w:ascii="Times New Roman" w:hAnsi="Times New Roman" w:cs="Times New Roman"/>
            <w:sz w:val="24"/>
            <w:szCs w:val="24"/>
          </w:rPr>
          <w:t>пункте 25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Порядка, направляет получателю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Протокол, в котором указывается причина возврата без исполнения Сведений о денежном обязательстве.</w:t>
      </w:r>
    </w:p>
    <w:p w:rsidR="0089306D" w:rsidRPr="00765663" w:rsidRDefault="0089306D" w:rsidP="00AA1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Неисполненная часть денежного обязательства, в том числе денежного 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обязательством, указанным в пункте 16 настоящего Порядка, подлежит учету в текущем финансовом году на основании Сведений о денежном обязательстве, сформированных Управлением.</w:t>
      </w:r>
      <w:proofErr w:type="gramEnd"/>
    </w:p>
    <w:p w:rsidR="0089306D" w:rsidRPr="00765663" w:rsidRDefault="0089306D" w:rsidP="00AA1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В случае если коды бюджетной классификации Российской Федерации, по которым Управлением учтены денежные обязательства отчетного финансового года, в текущем финансовом году являются несуществующими (недействующими), получатель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уточняет указанные коды бюджетной классификации Российской Федерации в порядке и в срок, предусмотренные пунктом 16 настоящего Порядка.</w:t>
      </w:r>
    </w:p>
    <w:p w:rsidR="0089306D" w:rsidRPr="00765663" w:rsidRDefault="0089306D" w:rsidP="00EC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306D" w:rsidRPr="00765663" w:rsidRDefault="0089306D" w:rsidP="00EC78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lastRenderedPageBreak/>
        <w:t xml:space="preserve">V. Представление информации о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89306D" w:rsidRPr="00765663" w:rsidRDefault="0089306D" w:rsidP="00EC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и денежных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>, учтенных в Управлении</w:t>
      </w:r>
    </w:p>
    <w:p w:rsidR="0089306D" w:rsidRPr="00765663" w:rsidRDefault="0089306D" w:rsidP="00EC78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29. Информация о бюджетных и денежных обязательствах предоставляется Управлением в виде документов, определенных </w:t>
      </w:r>
      <w:hyperlink w:anchor="P177" w:history="1">
        <w:r w:rsidRPr="00765663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Порядка, по запросам Администрации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самоуправления, главных распорядителей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, получателей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 учетом положений </w:t>
      </w:r>
      <w:hyperlink w:anchor="P172" w:history="1">
        <w:r w:rsidRPr="00765663">
          <w:rPr>
            <w:rFonts w:ascii="Times New Roman" w:hAnsi="Times New Roman" w:cs="Times New Roman"/>
            <w:sz w:val="24"/>
            <w:szCs w:val="24"/>
          </w:rPr>
          <w:t>пункта 30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Порядка.</w:t>
      </w:r>
      <w:bookmarkStart w:id="20" w:name="P172"/>
      <w:bookmarkEnd w:id="20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30. Информация о бюджетных и денежных обязательствах предоставляется: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- по всем бюджетным и денежным обязательствам;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главным распорядителям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- в части бюджетных и денежных обязательств подведомственных им получателей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>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получателям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- в части бюджетных и денежных обязательств соответствующего получателя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>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иным органам местного самоуправления - в рамках их полномочий, установленных законодательством Российской Федерации.</w:t>
      </w:r>
      <w:bookmarkStart w:id="21" w:name="P177"/>
      <w:bookmarkEnd w:id="21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31. Информация о бюджетных и денежных обязательствах предоставляется в соответствии со следующими положениями: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1) по запросу Администрации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7" w:history="1">
        <w:r w:rsidRPr="00765663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о принятых на учет (бюджетных, денежных) обязательствах  (далее - Информация о принятых на учет обязательствах), реквизиты которой установлены приложением 6 к Порядку Минфина России, сформированную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года;</w:t>
      </w:r>
      <w:proofErr w:type="gramEnd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8" w:history="1">
        <w:r w:rsidRPr="00765663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об исполнении (бюджетных, денежных) обязательств (далее - Информация об исполнении обязательств), реквизиты которой установлены приложением 7 к Порядку Минфина России, сформированную на дату, указанную в запросе;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2) по запросу главного распорядителя средств бюджета </w:t>
      </w:r>
      <w:r w:rsidR="00992B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Управление представляет с указанными в запросе детализацией и группировкой показателей:</w:t>
      </w:r>
      <w:proofErr w:type="gramEnd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информацию о принятых на учет обязательствах по находящимся в ведении главного распорядителя (распорядителя) средств бюджета </w:t>
      </w:r>
      <w:r w:rsidR="00F81D5E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получателям средств бюджета </w:t>
      </w:r>
      <w:r w:rsidR="00F81D5E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>, сформированную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года;</w:t>
      </w:r>
      <w:proofErr w:type="gramEnd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3) по запросу получателя средств бюджета </w:t>
      </w:r>
      <w:r w:rsidR="00F81D5E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Управление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hyperlink r:id="rId19" w:history="1">
        <w:r w:rsidRPr="00765663">
          <w:rPr>
            <w:rFonts w:ascii="Times New Roman" w:hAnsi="Times New Roman" w:cs="Times New Roman"/>
            <w:sz w:val="24"/>
            <w:szCs w:val="24"/>
          </w:rPr>
          <w:t>Справку</w:t>
        </w:r>
        <w:proofErr w:type="gramEnd"/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об исполнении принятых на учет (бюджетных, денежных) обязательств (далее - Справка об исполнении обязательств), реквизиты которой установлены приложением 5 к Порядку Минфина России.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средств бюджета </w:t>
      </w:r>
      <w:r w:rsidR="00F81D5E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>, нарастающим итогом с 1 января текущего финансового года и содержит информацию об исполнении бюджетных (денежных) обязательств, поставленных на учет в Управлении на основании Сведений о бюджетном обязательстве, Сведений о денежном обязательстве;</w:t>
      </w:r>
      <w:proofErr w:type="gramEnd"/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4) по запросу получателя средств бюджета </w:t>
      </w:r>
      <w:r w:rsidR="00F81D5E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Управление по месту обслуживания получателя средств бюджета </w:t>
      </w:r>
      <w:r w:rsidR="00F81D5E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r:id="rId20" w:history="1">
        <w:r w:rsidRPr="00765663">
          <w:rPr>
            <w:rFonts w:ascii="Times New Roman" w:hAnsi="Times New Roman" w:cs="Times New Roman"/>
            <w:sz w:val="24"/>
            <w:szCs w:val="24"/>
          </w:rPr>
          <w:t>Справку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о неисполненных в отчетном финансовом году бюджетных обязательствах по муниципальным контрактам на поставку товаров, выполнение работ, оказание услуг, соглашениям (нормативным правовым актам) о предоставлении субсидий юридическим лицам (далее - </w:t>
      </w:r>
      <w:r w:rsidRPr="00765663">
        <w:rPr>
          <w:rFonts w:ascii="Times New Roman" w:hAnsi="Times New Roman" w:cs="Times New Roman"/>
          <w:sz w:val="24"/>
          <w:szCs w:val="24"/>
        </w:rPr>
        <w:lastRenderedPageBreak/>
        <w:t>Справка о неисполненных бюджетных обязательствах), реквизиты которой установлены приложением 9 к Порядку Минфина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муниципальных контрактов, договоров, соглашений (нормативных правовых актов) о предоставлении субсидий юридическим лицам, поставленных на учет в Управлении на основании Сведений об обязательствах и подлежавших в соответствии с условиями этих муниципальных контрактов, договоров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>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контрактов, договоров, соглашений (нормативных правовых актов) о предоставлении субсидий юридическим лицам.</w:t>
      </w:r>
    </w:p>
    <w:p w:rsidR="0089306D" w:rsidRPr="00765663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средств бюджета </w:t>
      </w:r>
      <w:r w:rsidR="00F81D5E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 Управление формирует сводную </w:t>
      </w:r>
      <w:hyperlink r:id="rId21" w:history="1">
        <w:r w:rsidRPr="00765663">
          <w:rPr>
            <w:rFonts w:ascii="Times New Roman" w:hAnsi="Times New Roman" w:cs="Times New Roman"/>
            <w:sz w:val="24"/>
            <w:szCs w:val="24"/>
          </w:rPr>
          <w:t>Справку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о неисполненных бюджетных обязательствах получателей средств бюджета </w:t>
      </w:r>
      <w:r w:rsidR="00F81D5E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 xml:space="preserve">, находящихся в ведении главного распорядителя средств бюджета </w:t>
      </w:r>
      <w:r w:rsidR="00F81D5E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D18AB" w:rsidRPr="00765663">
        <w:rPr>
          <w:rFonts w:ascii="Times New Roman" w:hAnsi="Times New Roman" w:cs="Times New Roman"/>
          <w:sz w:val="24"/>
          <w:szCs w:val="24"/>
        </w:rPr>
        <w:t>сельсовета</w:t>
      </w:r>
      <w:r w:rsidRPr="00765663">
        <w:rPr>
          <w:rFonts w:ascii="Times New Roman" w:hAnsi="Times New Roman" w:cs="Times New Roman"/>
          <w:sz w:val="24"/>
          <w:szCs w:val="24"/>
        </w:rPr>
        <w:t>.</w:t>
      </w:r>
    </w:p>
    <w:sectPr w:rsidR="0089306D" w:rsidRPr="00765663" w:rsidSect="00E95BE9">
      <w:headerReference w:type="default" r:id="rId22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E9" w:rsidRDefault="000742E9" w:rsidP="00017166">
      <w:r>
        <w:separator/>
      </w:r>
    </w:p>
  </w:endnote>
  <w:endnote w:type="continuationSeparator" w:id="0">
    <w:p w:rsidR="000742E9" w:rsidRDefault="000742E9" w:rsidP="0001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E9" w:rsidRDefault="000742E9" w:rsidP="00017166">
      <w:r>
        <w:separator/>
      </w:r>
    </w:p>
  </w:footnote>
  <w:footnote w:type="continuationSeparator" w:id="0">
    <w:p w:rsidR="000742E9" w:rsidRDefault="000742E9" w:rsidP="00017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6D" w:rsidRDefault="0089306D">
    <w:pPr>
      <w:pStyle w:val="a7"/>
      <w:jc w:val="center"/>
    </w:pPr>
  </w:p>
  <w:p w:rsidR="0089306D" w:rsidRDefault="008930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94F705D"/>
    <w:multiLevelType w:val="hybridMultilevel"/>
    <w:tmpl w:val="2D706F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08C"/>
    <w:rsid w:val="000038BE"/>
    <w:rsid w:val="000105B0"/>
    <w:rsid w:val="000131BB"/>
    <w:rsid w:val="00013EC8"/>
    <w:rsid w:val="00017166"/>
    <w:rsid w:val="00032054"/>
    <w:rsid w:val="00042F46"/>
    <w:rsid w:val="00060463"/>
    <w:rsid w:val="000703FE"/>
    <w:rsid w:val="00072B4A"/>
    <w:rsid w:val="000742E9"/>
    <w:rsid w:val="00081DB2"/>
    <w:rsid w:val="00085DAB"/>
    <w:rsid w:val="00095B04"/>
    <w:rsid w:val="000B3099"/>
    <w:rsid w:val="000C38EA"/>
    <w:rsid w:val="000D3FD6"/>
    <w:rsid w:val="000E1422"/>
    <w:rsid w:val="000F03BF"/>
    <w:rsid w:val="001049E9"/>
    <w:rsid w:val="00124AB8"/>
    <w:rsid w:val="00125D6F"/>
    <w:rsid w:val="001526A1"/>
    <w:rsid w:val="0016166A"/>
    <w:rsid w:val="001634B0"/>
    <w:rsid w:val="00166A43"/>
    <w:rsid w:val="00167648"/>
    <w:rsid w:val="00167B7F"/>
    <w:rsid w:val="001701CA"/>
    <w:rsid w:val="00182F8E"/>
    <w:rsid w:val="0018484D"/>
    <w:rsid w:val="001950E8"/>
    <w:rsid w:val="001A1DF2"/>
    <w:rsid w:val="001A3FE3"/>
    <w:rsid w:val="001A78BE"/>
    <w:rsid w:val="001B09BA"/>
    <w:rsid w:val="001C39B1"/>
    <w:rsid w:val="001C4C6D"/>
    <w:rsid w:val="001E2821"/>
    <w:rsid w:val="001E350D"/>
    <w:rsid w:val="001F06AC"/>
    <w:rsid w:val="001F07E6"/>
    <w:rsid w:val="001F2014"/>
    <w:rsid w:val="001F38A3"/>
    <w:rsid w:val="001F63A1"/>
    <w:rsid w:val="001F7975"/>
    <w:rsid w:val="00201425"/>
    <w:rsid w:val="00204C70"/>
    <w:rsid w:val="00222BC7"/>
    <w:rsid w:val="00223671"/>
    <w:rsid w:val="00227A95"/>
    <w:rsid w:val="0024117C"/>
    <w:rsid w:val="00243A7B"/>
    <w:rsid w:val="0025321B"/>
    <w:rsid w:val="00255FA0"/>
    <w:rsid w:val="0025768B"/>
    <w:rsid w:val="00257D4F"/>
    <w:rsid w:val="00262753"/>
    <w:rsid w:val="0026309F"/>
    <w:rsid w:val="002643A9"/>
    <w:rsid w:val="0027326D"/>
    <w:rsid w:val="00281874"/>
    <w:rsid w:val="00283422"/>
    <w:rsid w:val="00285740"/>
    <w:rsid w:val="00286DCF"/>
    <w:rsid w:val="00293327"/>
    <w:rsid w:val="0029473A"/>
    <w:rsid w:val="002C101E"/>
    <w:rsid w:val="002D128F"/>
    <w:rsid w:val="002D4118"/>
    <w:rsid w:val="002D4C4B"/>
    <w:rsid w:val="002D50DA"/>
    <w:rsid w:val="002E75C7"/>
    <w:rsid w:val="002F74B7"/>
    <w:rsid w:val="0030099A"/>
    <w:rsid w:val="00301ADD"/>
    <w:rsid w:val="003059F5"/>
    <w:rsid w:val="003166FC"/>
    <w:rsid w:val="00320935"/>
    <w:rsid w:val="0032174F"/>
    <w:rsid w:val="00336EDE"/>
    <w:rsid w:val="0033780D"/>
    <w:rsid w:val="00341714"/>
    <w:rsid w:val="00346217"/>
    <w:rsid w:val="003766E1"/>
    <w:rsid w:val="00381CEF"/>
    <w:rsid w:val="003847A8"/>
    <w:rsid w:val="003849FE"/>
    <w:rsid w:val="003854FE"/>
    <w:rsid w:val="003865D9"/>
    <w:rsid w:val="00392981"/>
    <w:rsid w:val="003A17CD"/>
    <w:rsid w:val="003A28EF"/>
    <w:rsid w:val="003A46E5"/>
    <w:rsid w:val="003A607D"/>
    <w:rsid w:val="003B44C9"/>
    <w:rsid w:val="003B5B23"/>
    <w:rsid w:val="003C1842"/>
    <w:rsid w:val="003C1A92"/>
    <w:rsid w:val="003C2454"/>
    <w:rsid w:val="003C4342"/>
    <w:rsid w:val="003D1C85"/>
    <w:rsid w:val="003D2054"/>
    <w:rsid w:val="003E5721"/>
    <w:rsid w:val="003F3314"/>
    <w:rsid w:val="00407A16"/>
    <w:rsid w:val="0041328B"/>
    <w:rsid w:val="00427F3D"/>
    <w:rsid w:val="00441DB0"/>
    <w:rsid w:val="00442214"/>
    <w:rsid w:val="0044367C"/>
    <w:rsid w:val="00444D4A"/>
    <w:rsid w:val="00453A85"/>
    <w:rsid w:val="00457726"/>
    <w:rsid w:val="004660D5"/>
    <w:rsid w:val="00466702"/>
    <w:rsid w:val="004846A4"/>
    <w:rsid w:val="00491147"/>
    <w:rsid w:val="004913BF"/>
    <w:rsid w:val="00492FD8"/>
    <w:rsid w:val="004E3239"/>
    <w:rsid w:val="004E369B"/>
    <w:rsid w:val="004F0D19"/>
    <w:rsid w:val="004F4F78"/>
    <w:rsid w:val="004F6569"/>
    <w:rsid w:val="0050063F"/>
    <w:rsid w:val="005177A9"/>
    <w:rsid w:val="00517B33"/>
    <w:rsid w:val="0052097F"/>
    <w:rsid w:val="005370E6"/>
    <w:rsid w:val="00555AA9"/>
    <w:rsid w:val="00556C51"/>
    <w:rsid w:val="00575B92"/>
    <w:rsid w:val="005761B2"/>
    <w:rsid w:val="005803F7"/>
    <w:rsid w:val="0058432E"/>
    <w:rsid w:val="00586384"/>
    <w:rsid w:val="00590903"/>
    <w:rsid w:val="00591830"/>
    <w:rsid w:val="00592C7E"/>
    <w:rsid w:val="005A55EC"/>
    <w:rsid w:val="005A60A6"/>
    <w:rsid w:val="005C081F"/>
    <w:rsid w:val="005C4A0B"/>
    <w:rsid w:val="005C5D33"/>
    <w:rsid w:val="005C5D61"/>
    <w:rsid w:val="005D0C19"/>
    <w:rsid w:val="005D36BB"/>
    <w:rsid w:val="005D3DB1"/>
    <w:rsid w:val="005D408C"/>
    <w:rsid w:val="005E1C75"/>
    <w:rsid w:val="005E62A7"/>
    <w:rsid w:val="005E6D02"/>
    <w:rsid w:val="005F05B7"/>
    <w:rsid w:val="00606B97"/>
    <w:rsid w:val="00607BA5"/>
    <w:rsid w:val="00610B4F"/>
    <w:rsid w:val="00613E27"/>
    <w:rsid w:val="00617908"/>
    <w:rsid w:val="00620297"/>
    <w:rsid w:val="00622B14"/>
    <w:rsid w:val="00623343"/>
    <w:rsid w:val="0063482E"/>
    <w:rsid w:val="006354DC"/>
    <w:rsid w:val="006502CF"/>
    <w:rsid w:val="00652F99"/>
    <w:rsid w:val="00660878"/>
    <w:rsid w:val="00674F28"/>
    <w:rsid w:val="00681D11"/>
    <w:rsid w:val="00685593"/>
    <w:rsid w:val="006861A5"/>
    <w:rsid w:val="00694E6A"/>
    <w:rsid w:val="006A3478"/>
    <w:rsid w:val="006A4BCB"/>
    <w:rsid w:val="006B1626"/>
    <w:rsid w:val="006B52BE"/>
    <w:rsid w:val="006B5DD0"/>
    <w:rsid w:val="006C406D"/>
    <w:rsid w:val="006D1F02"/>
    <w:rsid w:val="006D6D07"/>
    <w:rsid w:val="006D7053"/>
    <w:rsid w:val="006F0DB9"/>
    <w:rsid w:val="006F17E6"/>
    <w:rsid w:val="006F1A8B"/>
    <w:rsid w:val="006F264F"/>
    <w:rsid w:val="006F3F7C"/>
    <w:rsid w:val="00702DB7"/>
    <w:rsid w:val="00730776"/>
    <w:rsid w:val="00745EF6"/>
    <w:rsid w:val="00750B70"/>
    <w:rsid w:val="0075111B"/>
    <w:rsid w:val="00753323"/>
    <w:rsid w:val="00760491"/>
    <w:rsid w:val="0076090A"/>
    <w:rsid w:val="00761ED4"/>
    <w:rsid w:val="00765663"/>
    <w:rsid w:val="007712BC"/>
    <w:rsid w:val="00777E7C"/>
    <w:rsid w:val="00780EE9"/>
    <w:rsid w:val="007822DF"/>
    <w:rsid w:val="00782F4C"/>
    <w:rsid w:val="00786A9E"/>
    <w:rsid w:val="00791691"/>
    <w:rsid w:val="00791E96"/>
    <w:rsid w:val="00793994"/>
    <w:rsid w:val="00794697"/>
    <w:rsid w:val="0079702B"/>
    <w:rsid w:val="00797655"/>
    <w:rsid w:val="00797E8A"/>
    <w:rsid w:val="007A610E"/>
    <w:rsid w:val="007B2E8B"/>
    <w:rsid w:val="007B6CC9"/>
    <w:rsid w:val="007C06ED"/>
    <w:rsid w:val="007C166A"/>
    <w:rsid w:val="007E5450"/>
    <w:rsid w:val="00803EC7"/>
    <w:rsid w:val="00824E6C"/>
    <w:rsid w:val="00830AC1"/>
    <w:rsid w:val="00830C75"/>
    <w:rsid w:val="00837E2A"/>
    <w:rsid w:val="00844DE4"/>
    <w:rsid w:val="0085721F"/>
    <w:rsid w:val="00874970"/>
    <w:rsid w:val="00875343"/>
    <w:rsid w:val="00876E41"/>
    <w:rsid w:val="00877710"/>
    <w:rsid w:val="00882B84"/>
    <w:rsid w:val="00885A31"/>
    <w:rsid w:val="0089158A"/>
    <w:rsid w:val="00892A55"/>
    <w:rsid w:val="0089306D"/>
    <w:rsid w:val="008A1AE9"/>
    <w:rsid w:val="008A58C5"/>
    <w:rsid w:val="008A5BE3"/>
    <w:rsid w:val="008A5D02"/>
    <w:rsid w:val="008B430E"/>
    <w:rsid w:val="008B65C5"/>
    <w:rsid w:val="008C01AB"/>
    <w:rsid w:val="008C7FB8"/>
    <w:rsid w:val="008D1C1A"/>
    <w:rsid w:val="008D2CCC"/>
    <w:rsid w:val="008D7E04"/>
    <w:rsid w:val="008E274F"/>
    <w:rsid w:val="008E79F8"/>
    <w:rsid w:val="008F2E57"/>
    <w:rsid w:val="00903F42"/>
    <w:rsid w:val="00914A43"/>
    <w:rsid w:val="009167EA"/>
    <w:rsid w:val="0092301C"/>
    <w:rsid w:val="00933235"/>
    <w:rsid w:val="00934B86"/>
    <w:rsid w:val="00953878"/>
    <w:rsid w:val="0096307B"/>
    <w:rsid w:val="009737EB"/>
    <w:rsid w:val="00977F9C"/>
    <w:rsid w:val="00983C70"/>
    <w:rsid w:val="00990DFA"/>
    <w:rsid w:val="00992BC3"/>
    <w:rsid w:val="009A520E"/>
    <w:rsid w:val="009B19C1"/>
    <w:rsid w:val="009B31D5"/>
    <w:rsid w:val="009C4088"/>
    <w:rsid w:val="009C6547"/>
    <w:rsid w:val="009E174E"/>
    <w:rsid w:val="009E2213"/>
    <w:rsid w:val="00A14A85"/>
    <w:rsid w:val="00A20C7C"/>
    <w:rsid w:val="00A217DC"/>
    <w:rsid w:val="00A26725"/>
    <w:rsid w:val="00A271D3"/>
    <w:rsid w:val="00A27A21"/>
    <w:rsid w:val="00A330E7"/>
    <w:rsid w:val="00A348D7"/>
    <w:rsid w:val="00A35C0E"/>
    <w:rsid w:val="00A431A6"/>
    <w:rsid w:val="00A4385A"/>
    <w:rsid w:val="00A509F3"/>
    <w:rsid w:val="00A572A6"/>
    <w:rsid w:val="00A634FC"/>
    <w:rsid w:val="00A73AA0"/>
    <w:rsid w:val="00A747EC"/>
    <w:rsid w:val="00A74C69"/>
    <w:rsid w:val="00A76A62"/>
    <w:rsid w:val="00A82292"/>
    <w:rsid w:val="00A829CC"/>
    <w:rsid w:val="00A84AD6"/>
    <w:rsid w:val="00A84FD0"/>
    <w:rsid w:val="00A8724D"/>
    <w:rsid w:val="00A875C9"/>
    <w:rsid w:val="00AA1105"/>
    <w:rsid w:val="00AA3AB5"/>
    <w:rsid w:val="00AA5B6F"/>
    <w:rsid w:val="00AB0D76"/>
    <w:rsid w:val="00AB3C0B"/>
    <w:rsid w:val="00AB6FCF"/>
    <w:rsid w:val="00AB708E"/>
    <w:rsid w:val="00AC031B"/>
    <w:rsid w:val="00AC1DFA"/>
    <w:rsid w:val="00AD4773"/>
    <w:rsid w:val="00AE6DFB"/>
    <w:rsid w:val="00B01195"/>
    <w:rsid w:val="00B06B9D"/>
    <w:rsid w:val="00B11267"/>
    <w:rsid w:val="00B22362"/>
    <w:rsid w:val="00B258BE"/>
    <w:rsid w:val="00B33AF3"/>
    <w:rsid w:val="00B42AEC"/>
    <w:rsid w:val="00B44249"/>
    <w:rsid w:val="00B470C1"/>
    <w:rsid w:val="00B50483"/>
    <w:rsid w:val="00B53083"/>
    <w:rsid w:val="00B57F3E"/>
    <w:rsid w:val="00B60394"/>
    <w:rsid w:val="00B761F9"/>
    <w:rsid w:val="00B770BF"/>
    <w:rsid w:val="00B81961"/>
    <w:rsid w:val="00B82DE3"/>
    <w:rsid w:val="00B90549"/>
    <w:rsid w:val="00B92253"/>
    <w:rsid w:val="00B93D08"/>
    <w:rsid w:val="00BA5570"/>
    <w:rsid w:val="00BB105C"/>
    <w:rsid w:val="00BC28A5"/>
    <w:rsid w:val="00BC5FA5"/>
    <w:rsid w:val="00BD18AB"/>
    <w:rsid w:val="00BD6408"/>
    <w:rsid w:val="00BD77C5"/>
    <w:rsid w:val="00BD7CA8"/>
    <w:rsid w:val="00BE1926"/>
    <w:rsid w:val="00BE4225"/>
    <w:rsid w:val="00BF18AD"/>
    <w:rsid w:val="00C0233E"/>
    <w:rsid w:val="00C05678"/>
    <w:rsid w:val="00C11D6F"/>
    <w:rsid w:val="00C226A4"/>
    <w:rsid w:val="00C2745B"/>
    <w:rsid w:val="00C27848"/>
    <w:rsid w:val="00C315F2"/>
    <w:rsid w:val="00C37579"/>
    <w:rsid w:val="00C500FF"/>
    <w:rsid w:val="00C5095A"/>
    <w:rsid w:val="00C5534D"/>
    <w:rsid w:val="00C72A80"/>
    <w:rsid w:val="00C76B1C"/>
    <w:rsid w:val="00C851A9"/>
    <w:rsid w:val="00C8586B"/>
    <w:rsid w:val="00C95651"/>
    <w:rsid w:val="00C969DC"/>
    <w:rsid w:val="00CA10AF"/>
    <w:rsid w:val="00CA4C34"/>
    <w:rsid w:val="00CA50AB"/>
    <w:rsid w:val="00CA7243"/>
    <w:rsid w:val="00CB45AF"/>
    <w:rsid w:val="00CD4E9D"/>
    <w:rsid w:val="00CD566B"/>
    <w:rsid w:val="00CE64F8"/>
    <w:rsid w:val="00CF1AA5"/>
    <w:rsid w:val="00D05485"/>
    <w:rsid w:val="00D105AB"/>
    <w:rsid w:val="00D12236"/>
    <w:rsid w:val="00D127FA"/>
    <w:rsid w:val="00D15604"/>
    <w:rsid w:val="00D338BF"/>
    <w:rsid w:val="00D369EA"/>
    <w:rsid w:val="00D379E6"/>
    <w:rsid w:val="00D45F9F"/>
    <w:rsid w:val="00D62007"/>
    <w:rsid w:val="00D63AC4"/>
    <w:rsid w:val="00D65BAA"/>
    <w:rsid w:val="00D71843"/>
    <w:rsid w:val="00D845CE"/>
    <w:rsid w:val="00DA4CF1"/>
    <w:rsid w:val="00DB2ADE"/>
    <w:rsid w:val="00DB3BE2"/>
    <w:rsid w:val="00DB7469"/>
    <w:rsid w:val="00DC39AB"/>
    <w:rsid w:val="00DD2A79"/>
    <w:rsid w:val="00DE0E13"/>
    <w:rsid w:val="00DE5872"/>
    <w:rsid w:val="00DE7406"/>
    <w:rsid w:val="00DF2A81"/>
    <w:rsid w:val="00DF2D32"/>
    <w:rsid w:val="00DF4FDF"/>
    <w:rsid w:val="00E07FA0"/>
    <w:rsid w:val="00E132AD"/>
    <w:rsid w:val="00E16843"/>
    <w:rsid w:val="00E16EB1"/>
    <w:rsid w:val="00E1777B"/>
    <w:rsid w:val="00E26EAB"/>
    <w:rsid w:val="00E3050D"/>
    <w:rsid w:val="00E564BD"/>
    <w:rsid w:val="00E630C7"/>
    <w:rsid w:val="00E643F1"/>
    <w:rsid w:val="00E65264"/>
    <w:rsid w:val="00E8265E"/>
    <w:rsid w:val="00E84D68"/>
    <w:rsid w:val="00E87B75"/>
    <w:rsid w:val="00E94AD7"/>
    <w:rsid w:val="00E95BE9"/>
    <w:rsid w:val="00EA4800"/>
    <w:rsid w:val="00EA5680"/>
    <w:rsid w:val="00EC7567"/>
    <w:rsid w:val="00EC783A"/>
    <w:rsid w:val="00ED088D"/>
    <w:rsid w:val="00ED4FBC"/>
    <w:rsid w:val="00ED54E0"/>
    <w:rsid w:val="00ED5875"/>
    <w:rsid w:val="00EE3D14"/>
    <w:rsid w:val="00EE53E1"/>
    <w:rsid w:val="00EF1099"/>
    <w:rsid w:val="00EF47F8"/>
    <w:rsid w:val="00F017E1"/>
    <w:rsid w:val="00F029EA"/>
    <w:rsid w:val="00F03668"/>
    <w:rsid w:val="00F06CE8"/>
    <w:rsid w:val="00F12817"/>
    <w:rsid w:val="00F15AED"/>
    <w:rsid w:val="00F2378A"/>
    <w:rsid w:val="00F2679E"/>
    <w:rsid w:val="00F27393"/>
    <w:rsid w:val="00F5789F"/>
    <w:rsid w:val="00F70D99"/>
    <w:rsid w:val="00F72402"/>
    <w:rsid w:val="00F81D5E"/>
    <w:rsid w:val="00F8725C"/>
    <w:rsid w:val="00F91B11"/>
    <w:rsid w:val="00F94D36"/>
    <w:rsid w:val="00F94D60"/>
    <w:rsid w:val="00FA063A"/>
    <w:rsid w:val="00FA1B37"/>
    <w:rsid w:val="00FA5C32"/>
    <w:rsid w:val="00FB7FF5"/>
    <w:rsid w:val="00FC5F67"/>
    <w:rsid w:val="00FC6F4A"/>
    <w:rsid w:val="00FD06CD"/>
    <w:rsid w:val="00FD1887"/>
    <w:rsid w:val="00FD5A4A"/>
    <w:rsid w:val="00FF279D"/>
    <w:rsid w:val="00FF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27393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link w:val="40"/>
    <w:uiPriority w:val="99"/>
    <w:qFormat/>
    <w:rsid w:val="00D845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27393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845C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D408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D40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408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5D40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D40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D408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D408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D408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annotation text"/>
    <w:basedOn w:val="a"/>
    <w:link w:val="a4"/>
    <w:uiPriority w:val="99"/>
    <w:rsid w:val="00F27393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uiPriority w:val="99"/>
    <w:locked/>
    <w:rsid w:val="00F2739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27393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27393"/>
    <w:rPr>
      <w:rFonts w:ascii="Times New Roman" w:hAnsi="Times New Roman" w:cs="Times New Roman"/>
      <w:b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rsid w:val="00F27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739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017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1716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17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1716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F91B11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D845CE"/>
    <w:pPr>
      <w:suppressAutoHyphens/>
    </w:pPr>
    <w:rPr>
      <w:lang w:eastAsia="zh-CN"/>
    </w:rPr>
  </w:style>
  <w:style w:type="paragraph" w:styleId="ad">
    <w:name w:val="List Paragraph"/>
    <w:basedOn w:val="a"/>
    <w:uiPriority w:val="99"/>
    <w:qFormat/>
    <w:rsid w:val="00A330E7"/>
    <w:pPr>
      <w:overflowPunct/>
      <w:autoSpaceDE/>
      <w:autoSpaceDN/>
      <w:adjustRightInd/>
      <w:ind w:left="720"/>
      <w:contextualSpacing/>
    </w:pPr>
    <w:rPr>
      <w:sz w:val="24"/>
    </w:rPr>
  </w:style>
  <w:style w:type="paragraph" w:customStyle="1" w:styleId="Style9">
    <w:name w:val="Style9"/>
    <w:basedOn w:val="a"/>
    <w:uiPriority w:val="99"/>
    <w:rsid w:val="004F6569"/>
    <w:pPr>
      <w:widowControl w:val="0"/>
      <w:overflowPunct/>
      <w:spacing w:line="277" w:lineRule="exact"/>
      <w:jc w:val="right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uiPriority w:val="99"/>
    <w:rsid w:val="004F6569"/>
    <w:rPr>
      <w:rFonts w:ascii="Arial" w:hAnsi="Arial"/>
      <w:sz w:val="22"/>
    </w:rPr>
  </w:style>
  <w:style w:type="character" w:styleId="ae">
    <w:name w:val="annotation reference"/>
    <w:basedOn w:val="a0"/>
    <w:uiPriority w:val="99"/>
    <w:semiHidden/>
    <w:rsid w:val="00E643F1"/>
    <w:rPr>
      <w:rFonts w:cs="Times New Roman"/>
      <w:sz w:val="16"/>
      <w:szCs w:val="16"/>
    </w:rPr>
  </w:style>
  <w:style w:type="paragraph" w:styleId="af">
    <w:name w:val="annotation subject"/>
    <w:basedOn w:val="a3"/>
    <w:next w:val="a3"/>
    <w:link w:val="af0"/>
    <w:uiPriority w:val="99"/>
    <w:semiHidden/>
    <w:rsid w:val="00E643F1"/>
    <w:pPr>
      <w:overflowPunct w:val="0"/>
      <w:autoSpaceDE w:val="0"/>
      <w:autoSpaceDN w:val="0"/>
      <w:adjustRightInd w:val="0"/>
    </w:pPr>
    <w:rPr>
      <w:b/>
      <w:bCs/>
    </w:rPr>
  </w:style>
  <w:style w:type="character" w:customStyle="1" w:styleId="af0">
    <w:name w:val="Тема примечания Знак"/>
    <w:basedOn w:val="a4"/>
    <w:link w:val="af"/>
    <w:uiPriority w:val="99"/>
    <w:semiHidden/>
    <w:locked/>
    <w:rsid w:val="00E643F1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9A87DC7084A6C6935004CE0DA3B96BBCCA86ECEAA91B78C4F8126F21AAAEA2C1304C0A3e021H" TargetMode="External"/><Relationship Id="rId13" Type="http://schemas.openxmlformats.org/officeDocument/2006/relationships/hyperlink" Target="consultantplus://offline/ref=9E49A87DC7084A6C6935004CE0DA3B96BBCCA86ECEAA91B78C4F8126F21AAAEA2C1304C7ABe027H" TargetMode="External"/><Relationship Id="rId18" Type="http://schemas.openxmlformats.org/officeDocument/2006/relationships/hyperlink" Target="consultantplus://offline/ref=9E49A87DC7084A6C6935004CE0DA3B96BBCCA86ECEAA91B78C4F8126F21AAAEA2C1304C5A3e02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49A87DC7084A6C6935004CE0DA3B96BBCCA86ECEAA91B78C4F8126F21AAAEA2C1304C5A3e023H" TargetMode="External"/><Relationship Id="rId7" Type="http://schemas.openxmlformats.org/officeDocument/2006/relationships/hyperlink" Target="consultantplus://offline/ref=9E49A87DC7084A6C6935004CE0DA3B96BBCCA86ECEAA91B78C4F8126F21AAAEA2C1304C2A304D081eB2AH" TargetMode="External"/><Relationship Id="rId12" Type="http://schemas.openxmlformats.org/officeDocument/2006/relationships/hyperlink" Target="consultantplus://offline/ref=9E49A87DC7084A6C6935004CE0DA3B96BBCCA86ECEAA91B78C4F8126F21AAAEA2C1304C2A305D48EeB2BH" TargetMode="External"/><Relationship Id="rId17" Type="http://schemas.openxmlformats.org/officeDocument/2006/relationships/hyperlink" Target="consultantplus://offline/ref=9E49A87DC7084A6C6935004CE0DA3B96BBCCA86ECEAA91B78C4F8126F21AAAEA2C1304C5A3e02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9A87DC7084A6C6935005AE3B66799BDCFF067CFAE99E9D61C8771AD4AACBF6C530297E040D987B85AA040e229H" TargetMode="External"/><Relationship Id="rId20" Type="http://schemas.openxmlformats.org/officeDocument/2006/relationships/hyperlink" Target="consultantplus://offline/ref=9E49A87DC7084A6C6935004CE0DA3B96BBCCA86ECEAA91B78C4F8126F21AAAEA2C1304C5A3e023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9A87DC7084A6C6935005AE3B66799BDCFF067CFAE99E9D61C8771AD4AACBF6C530297E040D987B85AA040e229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49A87DC7084A6C6935005AE3B66799BDCFF067CFAE99E9D61C8771AD4AACBF6C530297E040D987B85AA040e22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E49A87DC7084A6C6935005AE3B66799BDCFF067CFAE99E9D61C8771AD4AACBF6C530297E040D987B85AA040e229H" TargetMode="External"/><Relationship Id="rId19" Type="http://schemas.openxmlformats.org/officeDocument/2006/relationships/hyperlink" Target="consultantplus://offline/ref=9E49A87DC7084A6C6935004CE0DA3B96BBCCA86ECEAA91B78C4F8126F21AAAEA2C1304C6AAe02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9A87DC7084A6C6935004CE0DA3B96BBCDAF63CAA691B78C4F8126F21AAAEA2C1304C2A304DC84eB29H" TargetMode="External"/><Relationship Id="rId14" Type="http://schemas.openxmlformats.org/officeDocument/2006/relationships/hyperlink" Target="consultantplus://offline/ref=9E49A87DC7084A6C6935005AE3B66799BDCFF067CFAE99E9D61C8771AD4AACBF6C530297E040D987B85AA040e229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5694</Words>
  <Characters>32458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13</cp:revision>
  <cp:lastPrinted>2021-11-18T09:50:00Z</cp:lastPrinted>
  <dcterms:created xsi:type="dcterms:W3CDTF">2021-11-16T06:08:00Z</dcterms:created>
  <dcterms:modified xsi:type="dcterms:W3CDTF">2021-11-19T03:10:00Z</dcterms:modified>
</cp:coreProperties>
</file>